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FA814" w14:textId="23E5D657" w:rsidR="006E7430" w:rsidRDefault="006A1696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r w:rsidRPr="006A1696">
        <w:rPr>
          <w:rFonts w:ascii="Times New Roman" w:hAnsi="Times New Roman" w:cs="Times New Roman"/>
          <w:sz w:val="28"/>
          <w:szCs w:val="28"/>
        </w:rPr>
        <w:t>НТГПК, Нижнетагильский государственный профессиональный колледж им. Н.А. Демидова</w:t>
      </w:r>
    </w:p>
    <w:p w14:paraId="20A5A9C3" w14:textId="77777777" w:rsidR="006A1696" w:rsidRDefault="006A1696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5486BB37" w14:textId="77777777" w:rsidR="0034656D" w:rsidRDefault="0034656D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030FFC6" w14:textId="77777777" w:rsidR="0034656D" w:rsidRDefault="0034656D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3D17D539" w14:textId="77777777" w:rsidR="006A1696" w:rsidRDefault="006A1696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180FD08B" w14:textId="77777777" w:rsidR="006A1696" w:rsidRDefault="006A1696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35DF6987" w14:textId="57154EDD" w:rsidR="006A1696" w:rsidRPr="0034656D" w:rsidRDefault="006A1696" w:rsidP="006A1696">
      <w:pPr>
        <w:spacing w:after="60" w:line="336" w:lineRule="auto"/>
        <w:ind w:firstLine="680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  <w:r w:rsidRPr="0034656D">
        <w:rPr>
          <w:rFonts w:ascii="Arial" w:hAnsi="Arial" w:cs="Arial"/>
          <w:b/>
          <w:bCs/>
          <w:i/>
          <w:iCs/>
          <w:sz w:val="72"/>
          <w:szCs w:val="72"/>
        </w:rPr>
        <w:t>Реферат</w:t>
      </w:r>
    </w:p>
    <w:p w14:paraId="1E546037" w14:textId="3977EF53" w:rsidR="006A1696" w:rsidRPr="0034656D" w:rsidRDefault="006A1696" w:rsidP="006A1696">
      <w:pPr>
        <w:spacing w:after="60" w:line="336" w:lineRule="auto"/>
        <w:ind w:firstLine="680"/>
        <w:jc w:val="center"/>
        <w:rPr>
          <w:rFonts w:ascii="Arial" w:hAnsi="Arial" w:cs="Arial"/>
          <w:b/>
          <w:bCs/>
          <w:i/>
          <w:iCs/>
          <w:sz w:val="44"/>
          <w:szCs w:val="44"/>
        </w:rPr>
      </w:pPr>
      <w:r w:rsidRPr="0034656D">
        <w:rPr>
          <w:rFonts w:ascii="Arial" w:hAnsi="Arial" w:cs="Arial"/>
          <w:b/>
          <w:bCs/>
          <w:i/>
          <w:iCs/>
          <w:sz w:val="44"/>
          <w:szCs w:val="44"/>
          <w:lang w:val="en-US"/>
        </w:rPr>
        <w:t>“</w:t>
      </w:r>
      <w:r w:rsidRPr="0034656D">
        <w:rPr>
          <w:rFonts w:ascii="Arial" w:hAnsi="Arial" w:cs="Arial"/>
          <w:b/>
          <w:bCs/>
          <w:i/>
          <w:iCs/>
          <w:sz w:val="44"/>
          <w:szCs w:val="44"/>
        </w:rPr>
        <w:t>Римская империя</w:t>
      </w:r>
      <w:r w:rsidRPr="0034656D">
        <w:rPr>
          <w:rFonts w:ascii="Arial" w:hAnsi="Arial" w:cs="Arial"/>
          <w:b/>
          <w:bCs/>
          <w:i/>
          <w:iCs/>
          <w:sz w:val="44"/>
          <w:szCs w:val="44"/>
          <w:lang w:val="en-US"/>
        </w:rPr>
        <w:t>”</w:t>
      </w:r>
    </w:p>
    <w:p w14:paraId="2EBF3A7E" w14:textId="77777777" w:rsidR="006A1696" w:rsidRDefault="006A1696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3E08A1AF" w14:textId="77777777" w:rsidR="006A1696" w:rsidRDefault="006A1696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5243039E" w14:textId="77777777" w:rsidR="0034656D" w:rsidRDefault="0034656D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32E85CED" w14:textId="77777777" w:rsidR="0034656D" w:rsidRDefault="0034656D" w:rsidP="006A1696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8EC16DB" w14:textId="54910894" w:rsidR="006A1696" w:rsidRDefault="006A1696" w:rsidP="0034656D">
      <w:pPr>
        <w:spacing w:after="60" w:line="336" w:lineRule="auto"/>
        <w:ind w:left="5670"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</w:p>
    <w:p w14:paraId="1A52E31F" w14:textId="6EC4E0AD" w:rsidR="006A1696" w:rsidRDefault="006A1696" w:rsidP="0034656D">
      <w:pPr>
        <w:spacing w:after="60" w:line="336" w:lineRule="auto"/>
        <w:ind w:left="5670"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 группы ТОиР 208а</w:t>
      </w:r>
    </w:p>
    <w:p w14:paraId="3193FAA0" w14:textId="294726EA" w:rsidR="006A1696" w:rsidRDefault="006A1696" w:rsidP="0034656D">
      <w:pPr>
        <w:spacing w:after="60" w:line="336" w:lineRule="auto"/>
        <w:ind w:left="5670"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Бабинцев Михаил</w:t>
      </w:r>
    </w:p>
    <w:p w14:paraId="4DFEBB1F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05D9EAE3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B113A01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E08E552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1775BAE1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CE7FDE1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03D4FFA7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12C5BE6E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2E83010E" w14:textId="5FB80DBD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Тагил 2026</w:t>
      </w:r>
    </w:p>
    <w:p w14:paraId="53841C7B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186ED78C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sdt>
      <w:sdtPr>
        <w:id w:val="129572051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Cs/>
          <w:i w:val="0"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1245B361" w14:textId="5CB1A899" w:rsidR="00F17142" w:rsidRDefault="00F17142">
          <w:pPr>
            <w:pStyle w:val="af2"/>
          </w:pPr>
          <w:r>
            <w:t>Оглавление</w:t>
          </w:r>
        </w:p>
        <w:p w14:paraId="25B1E5CA" w14:textId="5EE59068" w:rsidR="00903468" w:rsidRDefault="00F1714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538735" w:history="1">
            <w:r w:rsidR="00903468" w:rsidRPr="005811BD">
              <w:rPr>
                <w:rStyle w:val="af3"/>
                <w:noProof/>
              </w:rPr>
              <w:t>Введение</w:t>
            </w:r>
            <w:r w:rsidR="00903468">
              <w:rPr>
                <w:noProof/>
                <w:webHidden/>
              </w:rPr>
              <w:tab/>
            </w:r>
            <w:r w:rsidR="00903468">
              <w:rPr>
                <w:noProof/>
                <w:webHidden/>
              </w:rPr>
              <w:fldChar w:fldCharType="begin"/>
            </w:r>
            <w:r w:rsidR="00903468">
              <w:rPr>
                <w:noProof/>
                <w:webHidden/>
              </w:rPr>
              <w:instrText xml:space="preserve"> PAGEREF _Toc219538735 \h </w:instrText>
            </w:r>
            <w:r w:rsidR="00903468">
              <w:rPr>
                <w:noProof/>
                <w:webHidden/>
              </w:rPr>
            </w:r>
            <w:r w:rsidR="00903468">
              <w:rPr>
                <w:noProof/>
                <w:webHidden/>
              </w:rPr>
              <w:fldChar w:fldCharType="separate"/>
            </w:r>
            <w:r w:rsidR="00903468">
              <w:rPr>
                <w:noProof/>
                <w:webHidden/>
              </w:rPr>
              <w:t>3</w:t>
            </w:r>
            <w:r w:rsidR="00903468">
              <w:rPr>
                <w:noProof/>
                <w:webHidden/>
              </w:rPr>
              <w:fldChar w:fldCharType="end"/>
            </w:r>
          </w:hyperlink>
        </w:p>
        <w:p w14:paraId="34C947D5" w14:textId="1A3EEB69" w:rsidR="00903468" w:rsidRDefault="00903468">
          <w:pPr>
            <w:pStyle w:val="11"/>
            <w:tabs>
              <w:tab w:val="left" w:pos="48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36" w:history="1">
            <w:r w:rsidRPr="005811BD">
              <w:rPr>
                <w:rStyle w:val="af3"/>
                <w:noProof/>
              </w:rPr>
              <w:t>1.</w:t>
            </w:r>
            <w:r>
              <w:rPr>
                <w:rFonts w:eastAsiaTheme="minorEastAsia"/>
                <w:noProof/>
                <w:sz w:val="24"/>
                <w:szCs w:val="24"/>
                <w:lang w:eastAsia="ru-RU"/>
              </w:rPr>
              <w:tab/>
            </w:r>
            <w:r w:rsidRPr="005811BD">
              <w:rPr>
                <w:rStyle w:val="af3"/>
                <w:noProof/>
              </w:rPr>
              <w:t>Возникновение и этапы развития Римской империи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57ADD" w14:textId="137BFD0C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37" w:history="1">
            <w:r w:rsidRPr="005811BD">
              <w:rPr>
                <w:rStyle w:val="af3"/>
                <w:rFonts w:cs="Arial"/>
                <w:noProof/>
              </w:rPr>
              <w:t>1.1. </w:t>
            </w:r>
            <w:r w:rsidRPr="005811BD">
              <w:rPr>
                <w:rStyle w:val="af3"/>
                <w:noProof/>
              </w:rPr>
              <w:t>От Республики к Империи: предпосылки трансформации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74AE0" w14:textId="2DF7FC3A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38" w:history="1">
            <w:r w:rsidRPr="005811BD">
              <w:rPr>
                <w:rStyle w:val="af3"/>
                <w:noProof/>
              </w:rPr>
              <w:t>1.2. Основные периоды истории империи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603E00" w14:textId="54FABD6B" w:rsidR="00903468" w:rsidRDefault="00903468">
          <w:pPr>
            <w:pStyle w:val="11"/>
            <w:tabs>
              <w:tab w:val="left" w:pos="48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39" w:history="1">
            <w:r w:rsidRPr="005811BD">
              <w:rPr>
                <w:rStyle w:val="af3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ru-RU"/>
              </w:rPr>
              <w:tab/>
            </w:r>
            <w:r w:rsidRPr="005811BD">
              <w:rPr>
                <w:rStyle w:val="af3"/>
                <w:noProof/>
              </w:rPr>
              <w:t>Государственное устройство и право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782E8" w14:textId="1ADB314A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0" w:history="1">
            <w:r w:rsidRPr="005811BD">
              <w:rPr>
                <w:rStyle w:val="af3"/>
                <w:noProof/>
              </w:rPr>
              <w:t>2.1. Система управления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5D053" w14:textId="721000F4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1" w:history="1">
            <w:r w:rsidRPr="005811BD">
              <w:rPr>
                <w:rStyle w:val="af3"/>
                <w:noProof/>
              </w:rPr>
              <w:t>2.2. Римское право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5FC63" w14:textId="362FBF71" w:rsidR="00903468" w:rsidRDefault="00903468">
          <w:pPr>
            <w:pStyle w:val="11"/>
            <w:tabs>
              <w:tab w:val="left" w:pos="48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2" w:history="1">
            <w:r w:rsidRPr="005811BD">
              <w:rPr>
                <w:rStyle w:val="af3"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ru-RU"/>
              </w:rPr>
              <w:tab/>
            </w:r>
            <w:r w:rsidRPr="005811BD">
              <w:rPr>
                <w:rStyle w:val="af3"/>
                <w:noProof/>
              </w:rPr>
              <w:t>Общество и экономика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201B96" w14:textId="2A78FACC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3" w:history="1">
            <w:r w:rsidRPr="005811BD">
              <w:rPr>
                <w:rStyle w:val="af3"/>
                <w:noProof/>
              </w:rPr>
              <w:t>3.1. Социальная структура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F171F" w14:textId="1B5065FD" w:rsidR="00903468" w:rsidRDefault="00903468">
          <w:pPr>
            <w:pStyle w:val="11"/>
            <w:tabs>
              <w:tab w:val="left" w:pos="48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4" w:history="1">
            <w:r w:rsidRPr="005811BD">
              <w:rPr>
                <w:rStyle w:val="af3"/>
                <w:noProof/>
              </w:rPr>
              <w:t>4.</w:t>
            </w:r>
            <w:r>
              <w:rPr>
                <w:rFonts w:eastAsiaTheme="minorEastAsia"/>
                <w:noProof/>
                <w:sz w:val="24"/>
                <w:szCs w:val="24"/>
                <w:lang w:eastAsia="ru-RU"/>
              </w:rPr>
              <w:tab/>
            </w:r>
            <w:r w:rsidRPr="005811BD">
              <w:rPr>
                <w:rStyle w:val="af3"/>
                <w:noProof/>
              </w:rPr>
              <w:t>Культура, религия и наследие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B6BAA2" w14:textId="26A28778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5" w:history="1">
            <w:r w:rsidRPr="005811BD">
              <w:rPr>
                <w:rStyle w:val="af3"/>
                <w:noProof/>
              </w:rPr>
              <w:t>4.1. Культура и искусство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29F70" w14:textId="105C0BDE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6" w:history="1">
            <w:r w:rsidRPr="005811BD">
              <w:rPr>
                <w:rStyle w:val="af3"/>
                <w:noProof/>
              </w:rPr>
              <w:t>4.2. Религия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B4335" w14:textId="513CFE2C" w:rsidR="00903468" w:rsidRDefault="00903468">
          <w:pPr>
            <w:pStyle w:val="23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7" w:history="1">
            <w:r w:rsidRPr="005811BD">
              <w:rPr>
                <w:rStyle w:val="af3"/>
                <w:noProof/>
              </w:rPr>
              <w:t>4.3. Наследие Римской империи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E38F2" w14:textId="28155830" w:rsidR="00903468" w:rsidRDefault="00903468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ru-RU"/>
            </w:rPr>
          </w:pPr>
          <w:hyperlink w:anchor="_Toc219538748" w:history="1">
            <w:r w:rsidRPr="005811BD">
              <w:rPr>
                <w:rStyle w:val="af3"/>
                <w:noProof/>
              </w:rPr>
              <w:t>Список литературы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_Toc219538748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F3914" w14:textId="47BB7CF2" w:rsidR="00F17142" w:rsidRDefault="00F17142">
          <w:r>
            <w:rPr>
              <w:b/>
              <w:bCs/>
            </w:rPr>
            <w:fldChar w:fldCharType="end"/>
          </w:r>
        </w:p>
      </w:sdtContent>
    </w:sdt>
    <w:p w14:paraId="629B3D89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5965457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4BF79076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5B91E1B9" w14:textId="71D5B7BE" w:rsidR="0034656D" w:rsidRDefault="00903468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44BB372" wp14:editId="486A1173">
            <wp:simplePos x="0" y="0"/>
            <wp:positionH relativeFrom="column">
              <wp:posOffset>77972</wp:posOffset>
            </wp:positionH>
            <wp:positionV relativeFrom="paragraph">
              <wp:posOffset>245993</wp:posOffset>
            </wp:positionV>
            <wp:extent cx="5911702" cy="3341397"/>
            <wp:effectExtent l="0" t="0" r="0" b="0"/>
            <wp:wrapNone/>
            <wp:docPr id="8746843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702" cy="3341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55ED41" w14:textId="3F63C6FD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7B270D1F" w14:textId="5CFB8958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49CBDB98" w14:textId="27F9D42A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14DD0A14" w14:textId="0E13496E" w:rsidR="0034656D" w:rsidRDefault="0034656D" w:rsidP="00903468">
      <w:pPr>
        <w:spacing w:after="60" w:line="336" w:lineRule="auto"/>
        <w:rPr>
          <w:rFonts w:ascii="Times New Roman" w:hAnsi="Times New Roman" w:cs="Times New Roman"/>
          <w:sz w:val="28"/>
          <w:szCs w:val="28"/>
        </w:rPr>
      </w:pPr>
    </w:p>
    <w:p w14:paraId="1D1C329E" w14:textId="2D05E1EA" w:rsidR="00903468" w:rsidRDefault="00903468" w:rsidP="00903468">
      <w:pPr>
        <w:spacing w:after="60" w:line="336" w:lineRule="auto"/>
        <w:rPr>
          <w:rFonts w:ascii="Times New Roman" w:hAnsi="Times New Roman" w:cs="Times New Roman"/>
          <w:sz w:val="28"/>
          <w:szCs w:val="28"/>
        </w:rPr>
      </w:pPr>
    </w:p>
    <w:p w14:paraId="4B68D802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25C48475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2AD7C00C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4539A657" w14:textId="77777777" w:rsidR="0034656D" w:rsidRDefault="0034656D" w:rsidP="0034656D">
      <w:pPr>
        <w:spacing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2844E6C2" w14:textId="77777777" w:rsidR="0034656D" w:rsidRPr="00F17142" w:rsidRDefault="0034656D" w:rsidP="00F17142">
      <w:pPr>
        <w:pStyle w:val="1"/>
        <w:jc w:val="center"/>
      </w:pPr>
      <w:bookmarkStart w:id="0" w:name="_Toc219538735"/>
      <w:r w:rsidRPr="00F17142">
        <w:lastRenderedPageBreak/>
        <w:t>Введение</w:t>
      </w:r>
      <w:bookmarkEnd w:id="0"/>
    </w:p>
    <w:p w14:paraId="708FE2C9" w14:textId="701CBD04" w:rsidR="00F5043A" w:rsidRPr="00F5043A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Актуальность темы</w:t>
      </w:r>
      <w:r w:rsidR="00F5043A" w:rsidRPr="00F5043A">
        <w:rPr>
          <w:rFonts w:ascii="Arial" w:hAnsi="Arial" w:cs="Arial"/>
          <w:b/>
          <w:bCs/>
          <w:i/>
          <w:iCs/>
          <w:sz w:val="32"/>
          <w:szCs w:val="32"/>
        </w:rPr>
        <w:t>:</w:t>
      </w:r>
    </w:p>
    <w:p w14:paraId="765576A4" w14:textId="6B3A8F7B" w:rsidR="0034656D" w:rsidRPr="0034656D" w:rsidRDefault="0034656D" w:rsidP="00487CEC">
      <w:pPr>
        <w:spacing w:before="60" w:after="60" w:line="336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Римская империя —одно из самых значительных государственных образований в истории человечества, оказавшее колоссальное влияние на развитие европейской цивилизации, права, архитектуры, языка и культуры. Изучение её истории позволяет понять истоки многих современных институтов и традиций.</w:t>
      </w:r>
      <w:r w:rsidR="00DC49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8BE919" wp14:editId="26AA3832">
            <wp:extent cx="2695575" cy="1695450"/>
            <wp:effectExtent l="0" t="0" r="9525" b="0"/>
            <wp:docPr id="125049836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431C2A" w14:textId="3C64BC72" w:rsidR="0034656D" w:rsidRPr="00487CEC" w:rsidRDefault="0034656D" w:rsidP="00487CEC">
      <w:pPr>
        <w:spacing w:before="120" w:after="120" w:line="360" w:lineRule="auto"/>
        <w:ind w:firstLine="680"/>
        <w:jc w:val="center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Цель работы</w:t>
      </w:r>
    </w:p>
    <w:p w14:paraId="47B56D6F" w14:textId="3CE871DB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4656D">
        <w:rPr>
          <w:rFonts w:ascii="Times New Roman" w:hAnsi="Times New Roman" w:cs="Times New Roman"/>
          <w:sz w:val="28"/>
          <w:szCs w:val="28"/>
        </w:rPr>
        <w:t>омплексное исследование Римской империи: её возникновения, развития, государственного устройства, социально</w:t>
      </w:r>
      <w:r w:rsidRPr="0034656D">
        <w:rPr>
          <w:rFonts w:ascii="Times New Roman" w:hAnsi="Times New Roman" w:cs="Times New Roman"/>
          <w:sz w:val="28"/>
          <w:szCs w:val="28"/>
        </w:rPr>
        <w:noBreakHyphen/>
        <w:t>экономической системы, культурного наследия и причин упадка.</w:t>
      </w:r>
    </w:p>
    <w:p w14:paraId="16341EE8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Задачи исследования:</w:t>
      </w:r>
    </w:p>
    <w:p w14:paraId="68926D1D" w14:textId="77777777" w:rsidR="0034656D" w:rsidRPr="0034656D" w:rsidRDefault="0034656D" w:rsidP="0034656D">
      <w:pPr>
        <w:numPr>
          <w:ilvl w:val="0"/>
          <w:numId w:val="2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рассмотреть этапы формирования и расширения империи;</w:t>
      </w:r>
    </w:p>
    <w:p w14:paraId="5470F2A3" w14:textId="77777777" w:rsidR="0034656D" w:rsidRPr="0034656D" w:rsidRDefault="0034656D" w:rsidP="0034656D">
      <w:pPr>
        <w:numPr>
          <w:ilvl w:val="0"/>
          <w:numId w:val="2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проанализировать систему управления и право;</w:t>
      </w:r>
    </w:p>
    <w:p w14:paraId="0C192FC9" w14:textId="77777777" w:rsidR="0034656D" w:rsidRPr="0034656D" w:rsidRDefault="0034656D" w:rsidP="0034656D">
      <w:pPr>
        <w:numPr>
          <w:ilvl w:val="0"/>
          <w:numId w:val="2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изучить социально</w:t>
      </w:r>
      <w:r w:rsidRPr="0034656D">
        <w:rPr>
          <w:rFonts w:ascii="Times New Roman" w:hAnsi="Times New Roman" w:cs="Times New Roman"/>
          <w:sz w:val="28"/>
          <w:szCs w:val="28"/>
        </w:rPr>
        <w:noBreakHyphen/>
        <w:t>экономическую структуру общества;</w:t>
      </w:r>
    </w:p>
    <w:p w14:paraId="3D4AD9F5" w14:textId="77777777" w:rsidR="0034656D" w:rsidRPr="0034656D" w:rsidRDefault="0034656D" w:rsidP="0034656D">
      <w:pPr>
        <w:numPr>
          <w:ilvl w:val="0"/>
          <w:numId w:val="2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охарактеризовать культурное и научное наследие;</w:t>
      </w:r>
    </w:p>
    <w:p w14:paraId="7B985EB9" w14:textId="77777777" w:rsidR="0034656D" w:rsidRPr="0034656D" w:rsidRDefault="0034656D" w:rsidP="0034656D">
      <w:pPr>
        <w:numPr>
          <w:ilvl w:val="0"/>
          <w:numId w:val="2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выявить причины кризиса и падения Западной Римской империи.</w:t>
      </w:r>
    </w:p>
    <w:p w14:paraId="00915962" w14:textId="77777777" w:rsidR="00F5043A" w:rsidRPr="00F5043A" w:rsidRDefault="0034656D" w:rsidP="00F5043A">
      <w:pPr>
        <w:spacing w:before="60" w:after="60" w:line="336" w:lineRule="auto"/>
        <w:ind w:firstLine="680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Методологическая база:</w:t>
      </w:r>
      <w:r w:rsidRPr="0034656D">
        <w:rPr>
          <w:rFonts w:ascii="Arial" w:hAnsi="Arial" w:cs="Arial"/>
          <w:i/>
          <w:iCs/>
          <w:sz w:val="32"/>
          <w:szCs w:val="32"/>
        </w:rPr>
        <w:t> </w:t>
      </w:r>
    </w:p>
    <w:p w14:paraId="1F76CD6E" w14:textId="032D6BE8" w:rsidR="0034656D" w:rsidRPr="0034656D" w:rsidRDefault="00F5043A" w:rsidP="00F5043A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4656D" w:rsidRPr="0034656D">
        <w:rPr>
          <w:rFonts w:ascii="Times New Roman" w:hAnsi="Times New Roman" w:cs="Times New Roman"/>
          <w:sz w:val="28"/>
          <w:szCs w:val="28"/>
        </w:rPr>
        <w:t>сторико</w:t>
      </w:r>
      <w:r w:rsidR="0034656D" w:rsidRPr="0034656D">
        <w:rPr>
          <w:rFonts w:ascii="Times New Roman" w:hAnsi="Times New Roman" w:cs="Times New Roman"/>
          <w:sz w:val="28"/>
          <w:szCs w:val="28"/>
        </w:rPr>
        <w:noBreakHyphen/>
        <w:t>сравнительный метод, анализ первоисточников (труды Тацита, Светония, Аммиана Марцеллина), исследование монографий и научных статей по античной истории.</w:t>
      </w:r>
    </w:p>
    <w:p w14:paraId="17F5E2A0" w14:textId="77777777" w:rsidR="00F5043A" w:rsidRPr="00F5043A" w:rsidRDefault="0034656D" w:rsidP="0034656D">
      <w:pPr>
        <w:spacing w:before="60" w:after="60" w:line="336" w:lineRule="auto"/>
        <w:ind w:firstLine="680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Структура работы:</w:t>
      </w:r>
      <w:r w:rsidRPr="0034656D">
        <w:rPr>
          <w:rFonts w:ascii="Arial" w:hAnsi="Arial" w:cs="Arial"/>
          <w:i/>
          <w:iCs/>
          <w:sz w:val="32"/>
          <w:szCs w:val="32"/>
        </w:rPr>
        <w:t> </w:t>
      </w:r>
    </w:p>
    <w:p w14:paraId="2BB3AFEE" w14:textId="7592B34F" w:rsidR="0034656D" w:rsidRPr="0034656D" w:rsidRDefault="00F5043A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34656D" w:rsidRPr="0034656D">
        <w:rPr>
          <w:rFonts w:ascii="Times New Roman" w:hAnsi="Times New Roman" w:cs="Times New Roman"/>
          <w:sz w:val="28"/>
          <w:szCs w:val="28"/>
        </w:rPr>
        <w:t>ведение, четыре главы, заключение, список литературы.</w:t>
      </w:r>
    </w:p>
    <w:p w14:paraId="2771156E" w14:textId="5B0D4112" w:rsidR="0034656D" w:rsidRPr="00F17142" w:rsidRDefault="0034656D" w:rsidP="00F17142">
      <w:pPr>
        <w:pStyle w:val="1"/>
        <w:numPr>
          <w:ilvl w:val="0"/>
          <w:numId w:val="52"/>
        </w:numPr>
        <w:jc w:val="center"/>
      </w:pPr>
      <w:bookmarkStart w:id="1" w:name="_Toc219538736"/>
      <w:r w:rsidRPr="00F17142">
        <w:t>Возникновение и этапы развития Римской империи</w:t>
      </w:r>
      <w:bookmarkEnd w:id="1"/>
    </w:p>
    <w:p w14:paraId="384FD9E1" w14:textId="77777777" w:rsidR="0034656D" w:rsidRPr="00F17142" w:rsidRDefault="0034656D" w:rsidP="00F17142">
      <w:pPr>
        <w:pStyle w:val="2"/>
        <w:rPr>
          <w:rFonts w:cs="Arial"/>
        </w:rPr>
      </w:pPr>
      <w:bookmarkStart w:id="2" w:name="_Toc219538737"/>
      <w:r w:rsidRPr="00F17142">
        <w:rPr>
          <w:rFonts w:cs="Arial"/>
        </w:rPr>
        <w:t>1.1. </w:t>
      </w:r>
      <w:r w:rsidRPr="00F17142">
        <w:rPr>
          <w:rStyle w:val="20"/>
          <w:b/>
          <w:i/>
        </w:rPr>
        <w:t>От Республики к Империи: предпосылки трансформации</w:t>
      </w:r>
      <w:bookmarkEnd w:id="2"/>
    </w:p>
    <w:p w14:paraId="6A665A10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 I в. до н. э. Римская республика переживала глубокий кризис:</w:t>
      </w:r>
    </w:p>
    <w:p w14:paraId="739A0308" w14:textId="77777777" w:rsidR="0034656D" w:rsidRPr="0034656D" w:rsidRDefault="0034656D" w:rsidP="0034656D">
      <w:pPr>
        <w:numPr>
          <w:ilvl w:val="0"/>
          <w:numId w:val="2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обострение противоречий между патрициями и плебеями;</w:t>
      </w:r>
    </w:p>
    <w:p w14:paraId="76734755" w14:textId="77777777" w:rsidR="0034656D" w:rsidRPr="0034656D" w:rsidRDefault="0034656D" w:rsidP="0034656D">
      <w:pPr>
        <w:numPr>
          <w:ilvl w:val="0"/>
          <w:numId w:val="2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рост влияния военачальников (Сулла, Помпей, Цезарь);</w:t>
      </w:r>
    </w:p>
    <w:p w14:paraId="3F848AC7" w14:textId="77777777" w:rsidR="0034656D" w:rsidRPr="0034656D" w:rsidRDefault="0034656D" w:rsidP="0034656D">
      <w:pPr>
        <w:numPr>
          <w:ilvl w:val="0"/>
          <w:numId w:val="2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нестабильность политической системы.</w:t>
      </w:r>
    </w:p>
    <w:p w14:paraId="5ACCDAB8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Ключевую роль сыграл </w:t>
      </w:r>
      <w:r w:rsidRPr="0034656D">
        <w:rPr>
          <w:rFonts w:ascii="Times New Roman" w:hAnsi="Times New Roman" w:cs="Times New Roman"/>
          <w:b/>
          <w:bCs/>
          <w:sz w:val="28"/>
          <w:szCs w:val="28"/>
        </w:rPr>
        <w:t>Гай Юлий Цезарь</w:t>
      </w:r>
      <w:r w:rsidRPr="0034656D">
        <w:rPr>
          <w:rFonts w:ascii="Times New Roman" w:hAnsi="Times New Roman" w:cs="Times New Roman"/>
          <w:sz w:val="28"/>
          <w:szCs w:val="28"/>
        </w:rPr>
        <w:t> (100–44 гг. до н. э.), установивший диктатуру. После его убийства началась борьба за власть, завершившаяся победой </w:t>
      </w:r>
      <w:r w:rsidRPr="0034656D">
        <w:rPr>
          <w:rFonts w:ascii="Times New Roman" w:hAnsi="Times New Roman" w:cs="Times New Roman"/>
          <w:b/>
          <w:bCs/>
          <w:sz w:val="28"/>
          <w:szCs w:val="28"/>
        </w:rPr>
        <w:t>Октавиана Августа</w:t>
      </w:r>
      <w:r w:rsidRPr="0034656D">
        <w:rPr>
          <w:rFonts w:ascii="Times New Roman" w:hAnsi="Times New Roman" w:cs="Times New Roman"/>
          <w:sz w:val="28"/>
          <w:szCs w:val="28"/>
        </w:rPr>
        <w:t> (63 г. до н. э. — 14 г. н. э.).</w:t>
      </w:r>
    </w:p>
    <w:p w14:paraId="7FEFAA4B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 </w:t>
      </w:r>
      <w:r w:rsidRPr="0034656D">
        <w:rPr>
          <w:rFonts w:ascii="Times New Roman" w:hAnsi="Times New Roman" w:cs="Times New Roman"/>
          <w:b/>
          <w:bCs/>
          <w:sz w:val="28"/>
          <w:szCs w:val="28"/>
        </w:rPr>
        <w:t>27 г. до н. э.</w:t>
      </w:r>
      <w:r w:rsidRPr="0034656D">
        <w:rPr>
          <w:rFonts w:ascii="Times New Roman" w:hAnsi="Times New Roman" w:cs="Times New Roman"/>
          <w:sz w:val="28"/>
          <w:szCs w:val="28"/>
        </w:rPr>
        <w:t> Октавиан получил титул </w:t>
      </w:r>
      <w:r w:rsidRPr="0034656D">
        <w:rPr>
          <w:rFonts w:ascii="Times New Roman" w:hAnsi="Times New Roman" w:cs="Times New Roman"/>
          <w:i/>
          <w:iCs/>
          <w:sz w:val="28"/>
          <w:szCs w:val="28"/>
        </w:rPr>
        <w:t>Augustus</w:t>
      </w:r>
      <w:r w:rsidRPr="0034656D">
        <w:rPr>
          <w:rFonts w:ascii="Times New Roman" w:hAnsi="Times New Roman" w:cs="Times New Roman"/>
          <w:sz w:val="28"/>
          <w:szCs w:val="28"/>
        </w:rPr>
        <w:t> и стал первым римским императором. Это событие считается началом Римской империи.</w:t>
      </w:r>
    </w:p>
    <w:p w14:paraId="2864FD34" w14:textId="77777777" w:rsidR="0034656D" w:rsidRPr="0034656D" w:rsidRDefault="0034656D" w:rsidP="00F17142">
      <w:pPr>
        <w:pStyle w:val="2"/>
      </w:pPr>
      <w:bookmarkStart w:id="3" w:name="_Toc219538738"/>
      <w:r w:rsidRPr="0034656D">
        <w:t>1.2. Основные периоды истории империи</w:t>
      </w:r>
      <w:bookmarkEnd w:id="3"/>
    </w:p>
    <w:p w14:paraId="45527467" w14:textId="77777777" w:rsidR="0034656D" w:rsidRPr="0034656D" w:rsidRDefault="0034656D" w:rsidP="0034656D">
      <w:pPr>
        <w:numPr>
          <w:ilvl w:val="0"/>
          <w:numId w:val="27"/>
        </w:numPr>
        <w:spacing w:before="60" w:after="60" w:line="336" w:lineRule="auto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Ранняя империя (принципат), 27 г. до н. э. — 284 г. н. э.:</w:t>
      </w:r>
    </w:p>
    <w:p w14:paraId="07487C52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правление династий Юлиев</w:t>
      </w:r>
      <w:r w:rsidRPr="0034656D">
        <w:rPr>
          <w:rFonts w:ascii="Times New Roman" w:hAnsi="Times New Roman" w:cs="Times New Roman"/>
          <w:sz w:val="28"/>
          <w:szCs w:val="28"/>
        </w:rPr>
        <w:noBreakHyphen/>
        <w:t>Клавдиев, Флавиев, </w:t>
      </w:r>
      <w:proofErr w:type="spellStart"/>
      <w:r w:rsidRPr="0034656D">
        <w:rPr>
          <w:rFonts w:ascii="Times New Roman" w:hAnsi="Times New Roman" w:cs="Times New Roman"/>
          <w:sz w:val="28"/>
          <w:szCs w:val="28"/>
        </w:rPr>
        <w:t>Антонинов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;</w:t>
      </w:r>
    </w:p>
    <w:p w14:paraId="02D614A8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расцвет империи при Траяне (98–117 гг.), максимальное территориальное расширение.</w:t>
      </w:r>
    </w:p>
    <w:p w14:paraId="69E333B7" w14:textId="77777777" w:rsidR="0034656D" w:rsidRPr="0034656D" w:rsidRDefault="0034656D" w:rsidP="0034656D">
      <w:pPr>
        <w:numPr>
          <w:ilvl w:val="0"/>
          <w:numId w:val="27"/>
        </w:numPr>
        <w:spacing w:before="60" w:after="60" w:line="336" w:lineRule="auto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Кризис III века (235–284 гг.):</w:t>
      </w:r>
    </w:p>
    <w:p w14:paraId="4C43E6A6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политическая нестабильность (более 20 императоров за 50 лет);</w:t>
      </w:r>
    </w:p>
    <w:p w14:paraId="63F43FC0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внешние угрозы (германцы, персы);</w:t>
      </w:r>
    </w:p>
    <w:p w14:paraId="2C3E9399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экономический упадок.</w:t>
      </w:r>
    </w:p>
    <w:p w14:paraId="77B12F2B" w14:textId="77777777" w:rsidR="0034656D" w:rsidRPr="0034656D" w:rsidRDefault="0034656D" w:rsidP="0034656D">
      <w:pPr>
        <w:numPr>
          <w:ilvl w:val="0"/>
          <w:numId w:val="27"/>
        </w:numPr>
        <w:spacing w:before="60" w:after="60" w:line="336" w:lineRule="auto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t>Поздняя империя (доминат), 284–476 гг. (Запад):</w:t>
      </w:r>
    </w:p>
    <w:p w14:paraId="636B759C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реформы Диоклетиана (разделение империи на диоцезы);</w:t>
      </w:r>
    </w:p>
    <w:p w14:paraId="2C8BDE94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принятие христианства при Константине I (313 г., Миланский эдикт);</w:t>
      </w:r>
    </w:p>
    <w:p w14:paraId="0CE6A5BE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разделение на Западную и Восточную империи (395 г.).</w:t>
      </w:r>
    </w:p>
    <w:p w14:paraId="07711290" w14:textId="77777777" w:rsidR="0034656D" w:rsidRPr="0034656D" w:rsidRDefault="0034656D" w:rsidP="0034656D">
      <w:pPr>
        <w:numPr>
          <w:ilvl w:val="0"/>
          <w:numId w:val="27"/>
        </w:numPr>
        <w:spacing w:before="60" w:after="60" w:line="336" w:lineRule="auto"/>
        <w:rPr>
          <w:rFonts w:ascii="Arial" w:hAnsi="Arial" w:cs="Arial"/>
          <w:i/>
          <w:iCs/>
          <w:sz w:val="32"/>
          <w:szCs w:val="32"/>
        </w:rPr>
      </w:pPr>
      <w:r w:rsidRPr="0034656D">
        <w:rPr>
          <w:rFonts w:ascii="Arial" w:hAnsi="Arial" w:cs="Arial"/>
          <w:b/>
          <w:bCs/>
          <w:i/>
          <w:iCs/>
          <w:sz w:val="32"/>
          <w:szCs w:val="32"/>
        </w:rPr>
        <w:lastRenderedPageBreak/>
        <w:t>Падение Западной Римской империи (476 г.):</w:t>
      </w:r>
    </w:p>
    <w:p w14:paraId="17E1DC0E" w14:textId="77777777" w:rsidR="0034656D" w:rsidRPr="0034656D" w:rsidRDefault="0034656D" w:rsidP="0034656D">
      <w:pPr>
        <w:numPr>
          <w:ilvl w:val="1"/>
          <w:numId w:val="2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свержение Ромула </w:t>
      </w:r>
      <w:proofErr w:type="spellStart"/>
      <w:r w:rsidRPr="0034656D">
        <w:rPr>
          <w:rFonts w:ascii="Times New Roman" w:hAnsi="Times New Roman" w:cs="Times New Roman"/>
          <w:sz w:val="28"/>
          <w:szCs w:val="28"/>
        </w:rPr>
        <w:t>Августула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656D">
        <w:rPr>
          <w:rFonts w:ascii="Times New Roman" w:hAnsi="Times New Roman" w:cs="Times New Roman"/>
          <w:sz w:val="28"/>
          <w:szCs w:val="28"/>
        </w:rPr>
        <w:t>Одоакром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.</w:t>
      </w:r>
    </w:p>
    <w:p w14:paraId="4EC3D256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Восточная Римская империя (Византия) просуществовала до 1453 г.</w:t>
      </w:r>
    </w:p>
    <w:p w14:paraId="4969117F" w14:textId="7E2F329D" w:rsidR="0034656D" w:rsidRPr="00F17142" w:rsidRDefault="0034656D" w:rsidP="00F17142">
      <w:pPr>
        <w:pStyle w:val="1"/>
        <w:numPr>
          <w:ilvl w:val="0"/>
          <w:numId w:val="52"/>
        </w:numPr>
        <w:jc w:val="center"/>
      </w:pPr>
      <w:bookmarkStart w:id="4" w:name="_Toc219538739"/>
      <w:r w:rsidRPr="00F17142">
        <w:t>Государственное устройство и право</w:t>
      </w:r>
      <w:bookmarkEnd w:id="4"/>
    </w:p>
    <w:p w14:paraId="5ED11053" w14:textId="77777777" w:rsidR="0034656D" w:rsidRPr="0034656D" w:rsidRDefault="0034656D" w:rsidP="00F17142">
      <w:pPr>
        <w:pStyle w:val="2"/>
      </w:pPr>
      <w:bookmarkStart w:id="5" w:name="_Toc219538740"/>
      <w:r w:rsidRPr="0034656D">
        <w:t>2.1. Система управления</w:t>
      </w:r>
      <w:bookmarkEnd w:id="5"/>
    </w:p>
    <w:p w14:paraId="156C1C2B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Принципат</w:t>
      </w:r>
      <w:r w:rsidRPr="0034656D">
        <w:rPr>
          <w:rFonts w:ascii="Times New Roman" w:hAnsi="Times New Roman" w:cs="Times New Roman"/>
          <w:sz w:val="28"/>
          <w:szCs w:val="28"/>
        </w:rPr>
        <w:t> (I–III вв.):</w:t>
      </w:r>
    </w:p>
    <w:p w14:paraId="6F815331" w14:textId="77777777" w:rsidR="0034656D" w:rsidRPr="0034656D" w:rsidRDefault="0034656D" w:rsidP="0034656D">
      <w:pPr>
        <w:numPr>
          <w:ilvl w:val="0"/>
          <w:numId w:val="2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император — </w:t>
      </w:r>
      <w:proofErr w:type="spellStart"/>
      <w:r w:rsidRPr="0034656D">
        <w:rPr>
          <w:rFonts w:ascii="Times New Roman" w:hAnsi="Times New Roman" w:cs="Times New Roman"/>
          <w:i/>
          <w:iCs/>
          <w:sz w:val="28"/>
          <w:szCs w:val="28"/>
        </w:rPr>
        <w:t>princeps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 («первый среди равных»);</w:t>
      </w:r>
    </w:p>
    <w:p w14:paraId="4F617A22" w14:textId="77777777" w:rsidR="0034656D" w:rsidRPr="0034656D" w:rsidRDefault="0034656D" w:rsidP="0034656D">
      <w:pPr>
        <w:numPr>
          <w:ilvl w:val="0"/>
          <w:numId w:val="2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сохранение республиканских институтов (сенат, магистратуры) при фактической монархии;</w:t>
      </w:r>
    </w:p>
    <w:p w14:paraId="69974397" w14:textId="77777777" w:rsidR="0034656D" w:rsidRPr="0034656D" w:rsidRDefault="0034656D" w:rsidP="0034656D">
      <w:pPr>
        <w:numPr>
          <w:ilvl w:val="0"/>
          <w:numId w:val="2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роль преторианской гвардии.</w:t>
      </w:r>
    </w:p>
    <w:p w14:paraId="6B08DE81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Доминат</w:t>
      </w:r>
      <w:r w:rsidRPr="0034656D">
        <w:rPr>
          <w:rFonts w:ascii="Times New Roman" w:hAnsi="Times New Roman" w:cs="Times New Roman"/>
          <w:sz w:val="28"/>
          <w:szCs w:val="28"/>
        </w:rPr>
        <w:t> (IV–V вв.):</w:t>
      </w:r>
    </w:p>
    <w:p w14:paraId="4E4CF538" w14:textId="77777777" w:rsidR="0034656D" w:rsidRPr="0034656D" w:rsidRDefault="0034656D" w:rsidP="0034656D">
      <w:pPr>
        <w:numPr>
          <w:ilvl w:val="0"/>
          <w:numId w:val="29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абсолютная власть императора (</w:t>
      </w:r>
      <w:proofErr w:type="spellStart"/>
      <w:r w:rsidRPr="0034656D">
        <w:rPr>
          <w:rFonts w:ascii="Times New Roman" w:hAnsi="Times New Roman" w:cs="Times New Roman"/>
          <w:i/>
          <w:iCs/>
          <w:sz w:val="28"/>
          <w:szCs w:val="28"/>
        </w:rPr>
        <w:t>dominus</w:t>
      </w:r>
      <w:proofErr w:type="spellEnd"/>
      <w:r w:rsidRPr="0034656D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34656D">
        <w:rPr>
          <w:rFonts w:ascii="Times New Roman" w:hAnsi="Times New Roman" w:cs="Times New Roman"/>
          <w:i/>
          <w:iCs/>
          <w:sz w:val="28"/>
          <w:szCs w:val="28"/>
        </w:rPr>
        <w:t>et</w:t>
      </w:r>
      <w:proofErr w:type="spellEnd"/>
      <w:r w:rsidRPr="0034656D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34656D">
        <w:rPr>
          <w:rFonts w:ascii="Times New Roman" w:hAnsi="Times New Roman" w:cs="Times New Roman"/>
          <w:i/>
          <w:iCs/>
          <w:sz w:val="28"/>
          <w:szCs w:val="28"/>
        </w:rPr>
        <w:t>deus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);</w:t>
      </w:r>
    </w:p>
    <w:p w14:paraId="79685702" w14:textId="77777777" w:rsidR="0034656D" w:rsidRPr="0034656D" w:rsidRDefault="0034656D" w:rsidP="0034656D">
      <w:pPr>
        <w:numPr>
          <w:ilvl w:val="0"/>
          <w:numId w:val="29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сложная бюрократическая система;</w:t>
      </w:r>
    </w:p>
    <w:p w14:paraId="32DED69F" w14:textId="77777777" w:rsidR="0034656D" w:rsidRPr="0034656D" w:rsidRDefault="0034656D" w:rsidP="0034656D">
      <w:pPr>
        <w:numPr>
          <w:ilvl w:val="0"/>
          <w:numId w:val="29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разделение на префектуры и диоцезы.</w:t>
      </w:r>
    </w:p>
    <w:p w14:paraId="29DC6502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Ключевые должности:</w:t>
      </w:r>
    </w:p>
    <w:p w14:paraId="071BD000" w14:textId="77777777" w:rsidR="0034656D" w:rsidRPr="0034656D" w:rsidRDefault="0034656D" w:rsidP="0034656D">
      <w:pPr>
        <w:numPr>
          <w:ilvl w:val="0"/>
          <w:numId w:val="30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консулы (номинальные);</w:t>
      </w:r>
    </w:p>
    <w:p w14:paraId="51075469" w14:textId="77777777" w:rsidR="0034656D" w:rsidRPr="0034656D" w:rsidRDefault="0034656D" w:rsidP="0034656D">
      <w:pPr>
        <w:numPr>
          <w:ilvl w:val="0"/>
          <w:numId w:val="30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префекты (гражданские и военные);</w:t>
      </w:r>
    </w:p>
    <w:p w14:paraId="213E13C4" w14:textId="77777777" w:rsidR="0034656D" w:rsidRPr="0034656D" w:rsidRDefault="0034656D" w:rsidP="0034656D">
      <w:pPr>
        <w:numPr>
          <w:ilvl w:val="0"/>
          <w:numId w:val="30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наместники провинций.</w:t>
      </w:r>
    </w:p>
    <w:p w14:paraId="658914F3" w14:textId="77777777" w:rsidR="0034656D" w:rsidRPr="0034656D" w:rsidRDefault="0034656D" w:rsidP="00F17142">
      <w:pPr>
        <w:pStyle w:val="2"/>
      </w:pPr>
      <w:bookmarkStart w:id="6" w:name="_Toc219538741"/>
      <w:r w:rsidRPr="0034656D">
        <w:t>2.2. Римское право</w:t>
      </w:r>
      <w:bookmarkEnd w:id="6"/>
    </w:p>
    <w:p w14:paraId="56F5AACF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Основополагающие принципы:</w:t>
      </w:r>
    </w:p>
    <w:p w14:paraId="29A69CB2" w14:textId="77777777" w:rsidR="0034656D" w:rsidRPr="0034656D" w:rsidRDefault="0034656D" w:rsidP="0034656D">
      <w:pPr>
        <w:numPr>
          <w:ilvl w:val="0"/>
          <w:numId w:val="3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равенство граждан перед законом;</w:t>
      </w:r>
    </w:p>
    <w:p w14:paraId="77D615CD" w14:textId="77777777" w:rsidR="0034656D" w:rsidRPr="0034656D" w:rsidRDefault="0034656D" w:rsidP="0034656D">
      <w:pPr>
        <w:numPr>
          <w:ilvl w:val="0"/>
          <w:numId w:val="3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защита частной собственности;</w:t>
      </w:r>
    </w:p>
    <w:p w14:paraId="6B0F6211" w14:textId="77777777" w:rsidR="0034656D" w:rsidRPr="0034656D" w:rsidRDefault="0034656D" w:rsidP="0034656D">
      <w:pPr>
        <w:numPr>
          <w:ilvl w:val="0"/>
          <w:numId w:val="3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договорное право.</w:t>
      </w:r>
    </w:p>
    <w:p w14:paraId="4832051C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Важнейшие кодификации:</w:t>
      </w:r>
    </w:p>
    <w:p w14:paraId="41FAE268" w14:textId="77777777" w:rsidR="0034656D" w:rsidRPr="0034656D" w:rsidRDefault="0034656D" w:rsidP="0034656D">
      <w:pPr>
        <w:numPr>
          <w:ilvl w:val="0"/>
          <w:numId w:val="32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Законы XII таблиц</w:t>
      </w:r>
      <w:r w:rsidRPr="0034656D">
        <w:rPr>
          <w:rFonts w:ascii="Times New Roman" w:hAnsi="Times New Roman" w:cs="Times New Roman"/>
          <w:sz w:val="28"/>
          <w:szCs w:val="28"/>
        </w:rPr>
        <w:t> (V в. до н. э.) — основа римского права;</w:t>
      </w:r>
    </w:p>
    <w:p w14:paraId="50CC8473" w14:textId="77777777" w:rsidR="0034656D" w:rsidRPr="0034656D" w:rsidRDefault="0034656D" w:rsidP="0034656D">
      <w:pPr>
        <w:numPr>
          <w:ilvl w:val="0"/>
          <w:numId w:val="32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lastRenderedPageBreak/>
        <w:t>Эдикт Каракаллы</w:t>
      </w:r>
      <w:r w:rsidRPr="0034656D">
        <w:rPr>
          <w:rFonts w:ascii="Times New Roman" w:hAnsi="Times New Roman" w:cs="Times New Roman"/>
          <w:sz w:val="28"/>
          <w:szCs w:val="28"/>
        </w:rPr>
        <w:t> (212 г.) — предоставление римского гражданства всем свободным жителям империи;</w:t>
      </w:r>
    </w:p>
    <w:p w14:paraId="5102135B" w14:textId="77777777" w:rsidR="0034656D" w:rsidRPr="0034656D" w:rsidRDefault="0034656D" w:rsidP="0034656D">
      <w:pPr>
        <w:numPr>
          <w:ilvl w:val="0"/>
          <w:numId w:val="32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Кодекс Юстиниана</w:t>
      </w:r>
      <w:r w:rsidRPr="0034656D">
        <w:rPr>
          <w:rFonts w:ascii="Times New Roman" w:hAnsi="Times New Roman" w:cs="Times New Roman"/>
          <w:sz w:val="28"/>
          <w:szCs w:val="28"/>
        </w:rPr>
        <w:t> (VI в., Византия) — систематизация римского права.</w:t>
      </w:r>
    </w:p>
    <w:p w14:paraId="57AD7342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Римское право стало фундаментом для правовых систем Европы.</w:t>
      </w:r>
    </w:p>
    <w:p w14:paraId="342B85B7" w14:textId="6E39DF70" w:rsidR="0034656D" w:rsidRPr="00F17142" w:rsidRDefault="0034656D" w:rsidP="00F17142">
      <w:pPr>
        <w:pStyle w:val="1"/>
        <w:numPr>
          <w:ilvl w:val="0"/>
          <w:numId w:val="52"/>
        </w:numPr>
        <w:jc w:val="center"/>
      </w:pPr>
      <w:bookmarkStart w:id="7" w:name="_Toc219538742"/>
      <w:r w:rsidRPr="00F17142">
        <w:t>Общество и экономика</w:t>
      </w:r>
      <w:bookmarkEnd w:id="7"/>
    </w:p>
    <w:p w14:paraId="0742DC83" w14:textId="77777777" w:rsidR="0034656D" w:rsidRPr="0034656D" w:rsidRDefault="0034656D" w:rsidP="00F17142">
      <w:pPr>
        <w:pStyle w:val="2"/>
      </w:pPr>
      <w:bookmarkStart w:id="8" w:name="_Toc219538743"/>
      <w:r w:rsidRPr="0034656D">
        <w:t>3.1. Социальная структура</w:t>
      </w:r>
      <w:bookmarkEnd w:id="8"/>
    </w:p>
    <w:p w14:paraId="2B123381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Основные группы:</w:t>
      </w:r>
    </w:p>
    <w:p w14:paraId="744EB241" w14:textId="77777777" w:rsidR="0034656D" w:rsidRPr="0034656D" w:rsidRDefault="0034656D" w:rsidP="0034656D">
      <w:pPr>
        <w:numPr>
          <w:ilvl w:val="0"/>
          <w:numId w:val="3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Патриции</w:t>
      </w:r>
      <w:r w:rsidRPr="0034656D">
        <w:rPr>
          <w:rFonts w:ascii="Times New Roman" w:hAnsi="Times New Roman" w:cs="Times New Roman"/>
          <w:sz w:val="28"/>
          <w:szCs w:val="28"/>
        </w:rPr>
        <w:t> — аристократия, потомки древнейших родов.</w:t>
      </w:r>
    </w:p>
    <w:p w14:paraId="0A195204" w14:textId="77777777" w:rsidR="0034656D" w:rsidRPr="0034656D" w:rsidRDefault="0034656D" w:rsidP="0034656D">
      <w:pPr>
        <w:numPr>
          <w:ilvl w:val="0"/>
          <w:numId w:val="3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Всадники</w:t>
      </w:r>
      <w:r w:rsidRPr="0034656D">
        <w:rPr>
          <w:rFonts w:ascii="Times New Roman" w:hAnsi="Times New Roman" w:cs="Times New Roman"/>
          <w:sz w:val="28"/>
          <w:szCs w:val="28"/>
        </w:rPr>
        <w:t> — торгово</w:t>
      </w:r>
      <w:r w:rsidRPr="0034656D">
        <w:rPr>
          <w:rFonts w:ascii="Times New Roman" w:hAnsi="Times New Roman" w:cs="Times New Roman"/>
          <w:sz w:val="28"/>
          <w:szCs w:val="28"/>
        </w:rPr>
        <w:noBreakHyphen/>
        <w:t>финансовая элита.</w:t>
      </w:r>
    </w:p>
    <w:p w14:paraId="086C143C" w14:textId="77777777" w:rsidR="0034656D" w:rsidRPr="0034656D" w:rsidRDefault="0034656D" w:rsidP="0034656D">
      <w:pPr>
        <w:numPr>
          <w:ilvl w:val="0"/>
          <w:numId w:val="3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Плебеи</w:t>
      </w:r>
      <w:r w:rsidRPr="0034656D">
        <w:rPr>
          <w:rFonts w:ascii="Times New Roman" w:hAnsi="Times New Roman" w:cs="Times New Roman"/>
          <w:sz w:val="28"/>
          <w:szCs w:val="28"/>
        </w:rPr>
        <w:t> — свободные граждане (крестьяне, ремесленники).</w:t>
      </w:r>
    </w:p>
    <w:p w14:paraId="3550FECA" w14:textId="77777777" w:rsidR="0034656D" w:rsidRPr="0034656D" w:rsidRDefault="0034656D" w:rsidP="0034656D">
      <w:pPr>
        <w:numPr>
          <w:ilvl w:val="0"/>
          <w:numId w:val="3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4656D">
        <w:rPr>
          <w:rFonts w:ascii="Times New Roman" w:hAnsi="Times New Roman" w:cs="Times New Roman"/>
          <w:b/>
          <w:bCs/>
          <w:sz w:val="28"/>
          <w:szCs w:val="28"/>
        </w:rPr>
        <w:t>Перегрины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 — иностранцы без римского гражданства.</w:t>
      </w:r>
    </w:p>
    <w:p w14:paraId="7F4B5FAC" w14:textId="77777777" w:rsidR="0034656D" w:rsidRPr="0034656D" w:rsidRDefault="0034656D" w:rsidP="0034656D">
      <w:pPr>
        <w:numPr>
          <w:ilvl w:val="0"/>
          <w:numId w:val="3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Рабы</w:t>
      </w:r>
      <w:r w:rsidRPr="0034656D">
        <w:rPr>
          <w:rFonts w:ascii="Times New Roman" w:hAnsi="Times New Roman" w:cs="Times New Roman"/>
          <w:sz w:val="28"/>
          <w:szCs w:val="28"/>
        </w:rPr>
        <w:t> — значительная часть населения (до 30–40% в I в. н. э.).</w:t>
      </w:r>
    </w:p>
    <w:p w14:paraId="09A256F4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Эволюция статуса:</w:t>
      </w:r>
    </w:p>
    <w:p w14:paraId="33EE7FB8" w14:textId="77777777" w:rsidR="0034656D" w:rsidRPr="0034656D" w:rsidRDefault="0034656D" w:rsidP="0034656D">
      <w:pPr>
        <w:numPr>
          <w:ilvl w:val="0"/>
          <w:numId w:val="3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расширение гражданства (Эдикт Каракаллы);</w:t>
      </w:r>
    </w:p>
    <w:p w14:paraId="5FA68EB5" w14:textId="77777777" w:rsidR="0034656D" w:rsidRPr="0034656D" w:rsidRDefault="0034656D" w:rsidP="0034656D">
      <w:pPr>
        <w:numPr>
          <w:ilvl w:val="0"/>
          <w:numId w:val="3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рост числа колонов (зависимых земледельцев) в поздней империи.</w:t>
      </w:r>
    </w:p>
    <w:p w14:paraId="13BD9FEE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b/>
          <w:bCs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3.2. Экономика</w:t>
      </w:r>
    </w:p>
    <w:p w14:paraId="6CAD2FB2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Сельское хозяйство:</w:t>
      </w:r>
    </w:p>
    <w:p w14:paraId="4B0BAF62" w14:textId="77777777" w:rsidR="0034656D" w:rsidRPr="0034656D" w:rsidRDefault="0034656D" w:rsidP="0034656D">
      <w:pPr>
        <w:numPr>
          <w:ilvl w:val="0"/>
          <w:numId w:val="3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латифундии (крупные поместья);</w:t>
      </w:r>
    </w:p>
    <w:p w14:paraId="1A5415D9" w14:textId="77777777" w:rsidR="0034656D" w:rsidRPr="0034656D" w:rsidRDefault="0034656D" w:rsidP="0034656D">
      <w:pPr>
        <w:numPr>
          <w:ilvl w:val="0"/>
          <w:numId w:val="3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выращивание зерна, винограда, оливок;</w:t>
      </w:r>
    </w:p>
    <w:p w14:paraId="26D6F81B" w14:textId="77777777" w:rsidR="0034656D" w:rsidRPr="0034656D" w:rsidRDefault="0034656D" w:rsidP="0034656D">
      <w:pPr>
        <w:numPr>
          <w:ilvl w:val="0"/>
          <w:numId w:val="3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использование рабского труда.</w:t>
      </w:r>
    </w:p>
    <w:p w14:paraId="1FF8E838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Торговля:</w:t>
      </w:r>
    </w:p>
    <w:p w14:paraId="2AF17FF7" w14:textId="77777777" w:rsidR="0034656D" w:rsidRPr="0034656D" w:rsidRDefault="0034656D" w:rsidP="0034656D">
      <w:pPr>
        <w:numPr>
          <w:ilvl w:val="0"/>
          <w:numId w:val="3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Средиземноморский торговый круг;</w:t>
      </w:r>
    </w:p>
    <w:p w14:paraId="0DC6F57C" w14:textId="77777777" w:rsidR="0034656D" w:rsidRPr="0034656D" w:rsidRDefault="0034656D" w:rsidP="0034656D">
      <w:pPr>
        <w:numPr>
          <w:ilvl w:val="0"/>
          <w:numId w:val="3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экспорт вина, масла, керамики;</w:t>
      </w:r>
    </w:p>
    <w:p w14:paraId="24C445DA" w14:textId="77777777" w:rsidR="0034656D" w:rsidRPr="0034656D" w:rsidRDefault="0034656D" w:rsidP="0034656D">
      <w:pPr>
        <w:numPr>
          <w:ilvl w:val="0"/>
          <w:numId w:val="3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импорт зерна (Египет), металлов, шёлка (Китай).</w:t>
      </w:r>
    </w:p>
    <w:p w14:paraId="18B891B1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Финансы:</w:t>
      </w:r>
    </w:p>
    <w:p w14:paraId="7BB9F070" w14:textId="77777777" w:rsidR="0034656D" w:rsidRPr="0034656D" w:rsidRDefault="0034656D" w:rsidP="0034656D">
      <w:pPr>
        <w:numPr>
          <w:ilvl w:val="0"/>
          <w:numId w:val="3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единая монетная система (денарий, ауреус);</w:t>
      </w:r>
    </w:p>
    <w:p w14:paraId="274A0149" w14:textId="77777777" w:rsidR="0034656D" w:rsidRPr="0034656D" w:rsidRDefault="0034656D" w:rsidP="0034656D">
      <w:pPr>
        <w:numPr>
          <w:ilvl w:val="0"/>
          <w:numId w:val="3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lastRenderedPageBreak/>
        <w:t>развитие банковского дела;</w:t>
      </w:r>
    </w:p>
    <w:p w14:paraId="5D200617" w14:textId="77777777" w:rsidR="0034656D" w:rsidRPr="0034656D" w:rsidRDefault="0034656D" w:rsidP="0034656D">
      <w:pPr>
        <w:numPr>
          <w:ilvl w:val="0"/>
          <w:numId w:val="3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налоги (поземельный, подушный).</w:t>
      </w:r>
    </w:p>
    <w:p w14:paraId="30967F84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Инфраструктура:</w:t>
      </w:r>
    </w:p>
    <w:p w14:paraId="18A6B8A8" w14:textId="77777777" w:rsidR="0034656D" w:rsidRPr="0034656D" w:rsidRDefault="0034656D" w:rsidP="0034656D">
      <w:pPr>
        <w:numPr>
          <w:ilvl w:val="0"/>
          <w:numId w:val="39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4656D">
        <w:rPr>
          <w:rFonts w:ascii="Times New Roman" w:hAnsi="Times New Roman" w:cs="Times New Roman"/>
          <w:sz w:val="28"/>
          <w:szCs w:val="28"/>
        </w:rPr>
        <w:t>дороги</w:t>
      </w:r>
      <w:r w:rsidRPr="0034656D">
        <w:rPr>
          <w:rFonts w:ascii="Times New Roman" w:hAnsi="Times New Roman" w:cs="Times New Roman"/>
          <w:sz w:val="28"/>
          <w:szCs w:val="28"/>
          <w:lang w:val="en-US"/>
        </w:rPr>
        <w:t> (Via Appia, Via Aurelia);</w:t>
      </w:r>
    </w:p>
    <w:p w14:paraId="4F06C65E" w14:textId="77777777" w:rsidR="0034656D" w:rsidRPr="0034656D" w:rsidRDefault="0034656D" w:rsidP="0034656D">
      <w:pPr>
        <w:numPr>
          <w:ilvl w:val="0"/>
          <w:numId w:val="39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акведуки (Aqua </w:t>
      </w:r>
      <w:proofErr w:type="spellStart"/>
      <w:r w:rsidRPr="0034656D">
        <w:rPr>
          <w:rFonts w:ascii="Times New Roman" w:hAnsi="Times New Roman" w:cs="Times New Roman"/>
          <w:sz w:val="28"/>
          <w:szCs w:val="28"/>
        </w:rPr>
        <w:t>Claudia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);</w:t>
      </w:r>
    </w:p>
    <w:p w14:paraId="51F4ECF9" w14:textId="77777777" w:rsidR="0034656D" w:rsidRPr="0034656D" w:rsidRDefault="0034656D" w:rsidP="0034656D">
      <w:pPr>
        <w:numPr>
          <w:ilvl w:val="0"/>
          <w:numId w:val="39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порты (</w:t>
      </w:r>
      <w:proofErr w:type="spellStart"/>
      <w:r w:rsidRPr="0034656D">
        <w:rPr>
          <w:rFonts w:ascii="Times New Roman" w:hAnsi="Times New Roman" w:cs="Times New Roman"/>
          <w:sz w:val="28"/>
          <w:szCs w:val="28"/>
        </w:rPr>
        <w:t>Остия</w:t>
      </w:r>
      <w:proofErr w:type="spellEnd"/>
      <w:r w:rsidRPr="0034656D">
        <w:rPr>
          <w:rFonts w:ascii="Times New Roman" w:hAnsi="Times New Roman" w:cs="Times New Roman"/>
          <w:sz w:val="28"/>
          <w:szCs w:val="28"/>
        </w:rPr>
        <w:t>).</w:t>
      </w:r>
    </w:p>
    <w:p w14:paraId="3C33EAB8" w14:textId="750FEAD0" w:rsidR="0034656D" w:rsidRPr="00F17142" w:rsidRDefault="0034656D" w:rsidP="00F17142">
      <w:pPr>
        <w:pStyle w:val="1"/>
        <w:numPr>
          <w:ilvl w:val="0"/>
          <w:numId w:val="52"/>
        </w:numPr>
        <w:jc w:val="center"/>
      </w:pPr>
      <w:bookmarkStart w:id="9" w:name="_Toc219538744"/>
      <w:r w:rsidRPr="00F17142">
        <w:t>Культура, религия и наследие</w:t>
      </w:r>
      <w:bookmarkEnd w:id="9"/>
    </w:p>
    <w:p w14:paraId="2EC05BA7" w14:textId="77777777" w:rsidR="0034656D" w:rsidRPr="0034656D" w:rsidRDefault="0034656D" w:rsidP="00F17142">
      <w:pPr>
        <w:pStyle w:val="2"/>
      </w:pPr>
      <w:bookmarkStart w:id="10" w:name="_Toc219538745"/>
      <w:r w:rsidRPr="0034656D">
        <w:t>4.1. Культура и искусство</w:t>
      </w:r>
      <w:bookmarkEnd w:id="10"/>
    </w:p>
    <w:p w14:paraId="2488E219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Архитектура:</w:t>
      </w:r>
    </w:p>
    <w:p w14:paraId="3256970D" w14:textId="77777777" w:rsidR="0034656D" w:rsidRPr="0034656D" w:rsidRDefault="0034656D" w:rsidP="0034656D">
      <w:pPr>
        <w:numPr>
          <w:ilvl w:val="0"/>
          <w:numId w:val="40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бетон и арочные конструкции;</w:t>
      </w:r>
    </w:p>
    <w:p w14:paraId="3EED8984" w14:textId="77777777" w:rsidR="0034656D" w:rsidRPr="0034656D" w:rsidRDefault="0034656D" w:rsidP="0034656D">
      <w:pPr>
        <w:numPr>
          <w:ilvl w:val="0"/>
          <w:numId w:val="40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Пантеон, Колизей, термы Каракаллы;</w:t>
      </w:r>
    </w:p>
    <w:p w14:paraId="39C164D8" w14:textId="77777777" w:rsidR="0034656D" w:rsidRPr="0034656D" w:rsidRDefault="0034656D" w:rsidP="0034656D">
      <w:pPr>
        <w:numPr>
          <w:ilvl w:val="0"/>
          <w:numId w:val="40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триумфальные арки.</w:t>
      </w:r>
    </w:p>
    <w:p w14:paraId="4B468EC8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14:paraId="6CE0601A" w14:textId="77777777" w:rsidR="0034656D" w:rsidRPr="0034656D" w:rsidRDefault="0034656D" w:rsidP="0034656D">
      <w:pPr>
        <w:numPr>
          <w:ilvl w:val="0"/>
          <w:numId w:val="4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Вергилий («Энеида»);</w:t>
      </w:r>
    </w:p>
    <w:p w14:paraId="76D3B04A" w14:textId="77777777" w:rsidR="0034656D" w:rsidRPr="0034656D" w:rsidRDefault="0034656D" w:rsidP="0034656D">
      <w:pPr>
        <w:numPr>
          <w:ilvl w:val="0"/>
          <w:numId w:val="4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Гораций (оды);</w:t>
      </w:r>
    </w:p>
    <w:p w14:paraId="321F07FC" w14:textId="77777777" w:rsidR="0034656D" w:rsidRPr="0034656D" w:rsidRDefault="0034656D" w:rsidP="0034656D">
      <w:pPr>
        <w:numPr>
          <w:ilvl w:val="0"/>
          <w:numId w:val="4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Овидий («Метаморфозы»);</w:t>
      </w:r>
    </w:p>
    <w:p w14:paraId="6B82272F" w14:textId="77777777" w:rsidR="0034656D" w:rsidRPr="0034656D" w:rsidRDefault="0034656D" w:rsidP="0034656D">
      <w:pPr>
        <w:numPr>
          <w:ilvl w:val="0"/>
          <w:numId w:val="41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историки: Тацит, Светоний.</w:t>
      </w:r>
    </w:p>
    <w:p w14:paraId="7B2631B4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Наука и техника:</w:t>
      </w:r>
    </w:p>
    <w:p w14:paraId="034DBB82" w14:textId="77777777" w:rsidR="0034656D" w:rsidRPr="0034656D" w:rsidRDefault="0034656D" w:rsidP="0034656D">
      <w:pPr>
        <w:numPr>
          <w:ilvl w:val="0"/>
          <w:numId w:val="42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Плиний Старший («Естественная история»);</w:t>
      </w:r>
    </w:p>
    <w:p w14:paraId="581F1A1B" w14:textId="77777777" w:rsidR="0034656D" w:rsidRPr="0034656D" w:rsidRDefault="0034656D" w:rsidP="0034656D">
      <w:pPr>
        <w:numPr>
          <w:ilvl w:val="0"/>
          <w:numId w:val="42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развитие инженерии (мосты, дороги);</w:t>
      </w:r>
    </w:p>
    <w:p w14:paraId="3C395A46" w14:textId="77777777" w:rsidR="0034656D" w:rsidRPr="0034656D" w:rsidRDefault="0034656D" w:rsidP="0034656D">
      <w:pPr>
        <w:numPr>
          <w:ilvl w:val="0"/>
          <w:numId w:val="42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медицина (Гален).</w:t>
      </w:r>
    </w:p>
    <w:p w14:paraId="7F48FF73" w14:textId="77777777" w:rsidR="0034656D" w:rsidRPr="0034656D" w:rsidRDefault="0034656D" w:rsidP="00F17142">
      <w:pPr>
        <w:pStyle w:val="2"/>
      </w:pPr>
      <w:bookmarkStart w:id="11" w:name="_Toc219538746"/>
      <w:r w:rsidRPr="0034656D">
        <w:t>4.2. Религия</w:t>
      </w:r>
      <w:bookmarkEnd w:id="11"/>
    </w:p>
    <w:p w14:paraId="2E7CDEAE" w14:textId="77777777" w:rsidR="0034656D" w:rsidRPr="0034656D" w:rsidRDefault="0034656D" w:rsidP="0034656D">
      <w:pPr>
        <w:numPr>
          <w:ilvl w:val="0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Традиционный пантеон:</w:t>
      </w:r>
    </w:p>
    <w:p w14:paraId="07779574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Юпитер, Юнона, Марс, Минерва;</w:t>
      </w:r>
    </w:p>
    <w:p w14:paraId="11AD2742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культ императора.</w:t>
      </w:r>
    </w:p>
    <w:p w14:paraId="3AC7D795" w14:textId="77777777" w:rsidR="0034656D" w:rsidRPr="0034656D" w:rsidRDefault="0034656D" w:rsidP="0034656D">
      <w:pPr>
        <w:numPr>
          <w:ilvl w:val="0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Восточные культы:</w:t>
      </w:r>
    </w:p>
    <w:p w14:paraId="1FA64958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Митраизм;</w:t>
      </w:r>
    </w:p>
    <w:p w14:paraId="4958831E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lastRenderedPageBreak/>
        <w:t>культ Исиды.</w:t>
      </w:r>
    </w:p>
    <w:p w14:paraId="63AB010B" w14:textId="77777777" w:rsidR="0034656D" w:rsidRPr="0034656D" w:rsidRDefault="0034656D" w:rsidP="0034656D">
      <w:pPr>
        <w:numPr>
          <w:ilvl w:val="0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Христианство:</w:t>
      </w:r>
    </w:p>
    <w:p w14:paraId="3253F975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распространение в I–III вв.;</w:t>
      </w:r>
    </w:p>
    <w:p w14:paraId="5A95DE03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гонения (при Нероне, Диоклетиане);</w:t>
      </w:r>
    </w:p>
    <w:p w14:paraId="4272F121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легализация (313 г.);</w:t>
      </w:r>
    </w:p>
    <w:p w14:paraId="4E99693C" w14:textId="77777777" w:rsidR="0034656D" w:rsidRPr="0034656D" w:rsidRDefault="0034656D" w:rsidP="0034656D">
      <w:pPr>
        <w:numPr>
          <w:ilvl w:val="1"/>
          <w:numId w:val="43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становление государственной религии (конец IV в.).</w:t>
      </w:r>
    </w:p>
    <w:p w14:paraId="6E67125D" w14:textId="77777777" w:rsidR="0034656D" w:rsidRPr="0034656D" w:rsidRDefault="0034656D" w:rsidP="00F17142">
      <w:pPr>
        <w:pStyle w:val="2"/>
      </w:pPr>
      <w:bookmarkStart w:id="12" w:name="_Toc219538747"/>
      <w:r w:rsidRPr="0034656D">
        <w:t>4.3. Наследие Римской империи</w:t>
      </w:r>
      <w:bookmarkEnd w:id="12"/>
    </w:p>
    <w:p w14:paraId="03386563" w14:textId="77777777" w:rsidR="0034656D" w:rsidRPr="0034656D" w:rsidRDefault="0034656D" w:rsidP="0034656D">
      <w:pPr>
        <w:numPr>
          <w:ilvl w:val="0"/>
          <w:numId w:val="4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Язык:</w:t>
      </w:r>
      <w:r w:rsidRPr="0034656D">
        <w:rPr>
          <w:rFonts w:ascii="Times New Roman" w:hAnsi="Times New Roman" w:cs="Times New Roman"/>
          <w:sz w:val="28"/>
          <w:szCs w:val="28"/>
        </w:rPr>
        <w:t> латынь как основа романских языков.</w:t>
      </w:r>
    </w:p>
    <w:p w14:paraId="25963426" w14:textId="77777777" w:rsidR="0034656D" w:rsidRPr="0034656D" w:rsidRDefault="0034656D" w:rsidP="0034656D">
      <w:pPr>
        <w:numPr>
          <w:ilvl w:val="0"/>
          <w:numId w:val="4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Право:</w:t>
      </w:r>
      <w:r w:rsidRPr="0034656D">
        <w:rPr>
          <w:rFonts w:ascii="Times New Roman" w:hAnsi="Times New Roman" w:cs="Times New Roman"/>
          <w:sz w:val="28"/>
          <w:szCs w:val="28"/>
        </w:rPr>
        <w:t> принципы римского права в европейских кодексах.</w:t>
      </w:r>
    </w:p>
    <w:p w14:paraId="0E5B5D97" w14:textId="77777777" w:rsidR="0034656D" w:rsidRPr="0034656D" w:rsidRDefault="0034656D" w:rsidP="0034656D">
      <w:pPr>
        <w:numPr>
          <w:ilvl w:val="0"/>
          <w:numId w:val="4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Архитектура:</w:t>
      </w:r>
      <w:r w:rsidRPr="0034656D">
        <w:rPr>
          <w:rFonts w:ascii="Times New Roman" w:hAnsi="Times New Roman" w:cs="Times New Roman"/>
          <w:sz w:val="28"/>
          <w:szCs w:val="28"/>
        </w:rPr>
        <w:t> арочные конструкции, бетон, купола.</w:t>
      </w:r>
    </w:p>
    <w:p w14:paraId="622234C8" w14:textId="77777777" w:rsidR="0034656D" w:rsidRPr="0034656D" w:rsidRDefault="0034656D" w:rsidP="0034656D">
      <w:pPr>
        <w:numPr>
          <w:ilvl w:val="0"/>
          <w:numId w:val="4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Государственное управление:</w:t>
      </w:r>
      <w:r w:rsidRPr="0034656D">
        <w:rPr>
          <w:rFonts w:ascii="Times New Roman" w:hAnsi="Times New Roman" w:cs="Times New Roman"/>
          <w:sz w:val="28"/>
          <w:szCs w:val="28"/>
        </w:rPr>
        <w:t> бюрократия, административное деление.</w:t>
      </w:r>
    </w:p>
    <w:p w14:paraId="554FCF12" w14:textId="77777777" w:rsidR="0034656D" w:rsidRPr="0034656D" w:rsidRDefault="0034656D" w:rsidP="0034656D">
      <w:pPr>
        <w:numPr>
          <w:ilvl w:val="0"/>
          <w:numId w:val="44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Культура:</w:t>
      </w:r>
      <w:r w:rsidRPr="0034656D">
        <w:rPr>
          <w:rFonts w:ascii="Times New Roman" w:hAnsi="Times New Roman" w:cs="Times New Roman"/>
          <w:sz w:val="28"/>
          <w:szCs w:val="28"/>
        </w:rPr>
        <w:t> литература, философия, образование.</w:t>
      </w:r>
    </w:p>
    <w:p w14:paraId="71C7CD63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b/>
          <w:bCs/>
          <w:sz w:val="28"/>
          <w:szCs w:val="28"/>
        </w:rPr>
      </w:pPr>
      <w:r w:rsidRPr="0034656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191F45BB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Римская империя — уникальное явление в мировой истории, просуществовавшее около 1500 лет (с учётом Византии). Её достижения:</w:t>
      </w:r>
    </w:p>
    <w:p w14:paraId="5FC2C6A9" w14:textId="77777777" w:rsidR="0034656D" w:rsidRPr="0034656D" w:rsidRDefault="0034656D" w:rsidP="0034656D">
      <w:pPr>
        <w:numPr>
          <w:ilvl w:val="0"/>
          <w:numId w:val="4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создание эффективной системы управления;</w:t>
      </w:r>
    </w:p>
    <w:p w14:paraId="4E4C3648" w14:textId="77777777" w:rsidR="0034656D" w:rsidRPr="0034656D" w:rsidRDefault="0034656D" w:rsidP="0034656D">
      <w:pPr>
        <w:numPr>
          <w:ilvl w:val="0"/>
          <w:numId w:val="4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разработка передовой правовой системы;</w:t>
      </w:r>
    </w:p>
    <w:p w14:paraId="5CCB4FC8" w14:textId="77777777" w:rsidR="0034656D" w:rsidRPr="0034656D" w:rsidRDefault="0034656D" w:rsidP="0034656D">
      <w:pPr>
        <w:numPr>
          <w:ilvl w:val="0"/>
          <w:numId w:val="4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грандиозные архитектурные проекты;</w:t>
      </w:r>
    </w:p>
    <w:p w14:paraId="7EC08D82" w14:textId="77777777" w:rsidR="0034656D" w:rsidRPr="0034656D" w:rsidRDefault="0034656D" w:rsidP="0034656D">
      <w:pPr>
        <w:numPr>
          <w:ilvl w:val="0"/>
          <w:numId w:val="45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интеграция разнообразных народов и культур.</w:t>
      </w:r>
    </w:p>
    <w:p w14:paraId="3C01BCF9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Причины падения Западной империи (IV–V вв.):</w:t>
      </w:r>
    </w:p>
    <w:p w14:paraId="29BB62F7" w14:textId="77777777" w:rsidR="0034656D" w:rsidRPr="0034656D" w:rsidRDefault="0034656D" w:rsidP="0034656D">
      <w:pPr>
        <w:numPr>
          <w:ilvl w:val="0"/>
          <w:numId w:val="4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экономические проблемы (инфляция, упадок торговли);</w:t>
      </w:r>
    </w:p>
    <w:p w14:paraId="14D074A6" w14:textId="77777777" w:rsidR="0034656D" w:rsidRPr="0034656D" w:rsidRDefault="0034656D" w:rsidP="0034656D">
      <w:pPr>
        <w:numPr>
          <w:ilvl w:val="0"/>
          <w:numId w:val="4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военные угрозы (варварские вторжения);</w:t>
      </w:r>
    </w:p>
    <w:p w14:paraId="1C17D2C2" w14:textId="77777777" w:rsidR="0034656D" w:rsidRPr="0034656D" w:rsidRDefault="0034656D" w:rsidP="0034656D">
      <w:pPr>
        <w:numPr>
          <w:ilvl w:val="0"/>
          <w:numId w:val="4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политический кризис (частая смена императоров);</w:t>
      </w:r>
    </w:p>
    <w:p w14:paraId="58FD16C5" w14:textId="77777777" w:rsidR="0034656D" w:rsidRPr="0034656D" w:rsidRDefault="0034656D" w:rsidP="0034656D">
      <w:pPr>
        <w:numPr>
          <w:ilvl w:val="0"/>
          <w:numId w:val="46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социальные изменения (рост влияния магнатов, упадок городов).</w:t>
      </w:r>
    </w:p>
    <w:p w14:paraId="005F698C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Наследие Рима продолжает влиять на современный мир:</w:t>
      </w:r>
    </w:p>
    <w:p w14:paraId="6760DB80" w14:textId="77777777" w:rsidR="0034656D" w:rsidRPr="0034656D" w:rsidRDefault="0034656D" w:rsidP="0034656D">
      <w:pPr>
        <w:numPr>
          <w:ilvl w:val="0"/>
          <w:numId w:val="4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европейские языки и литература;</w:t>
      </w:r>
    </w:p>
    <w:p w14:paraId="09D1ADD3" w14:textId="77777777" w:rsidR="0034656D" w:rsidRPr="0034656D" w:rsidRDefault="0034656D" w:rsidP="0034656D">
      <w:pPr>
        <w:numPr>
          <w:ilvl w:val="0"/>
          <w:numId w:val="4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правовые системы;</w:t>
      </w:r>
    </w:p>
    <w:p w14:paraId="4C061DDE" w14:textId="77777777" w:rsidR="0034656D" w:rsidRPr="0034656D" w:rsidRDefault="0034656D" w:rsidP="0034656D">
      <w:pPr>
        <w:numPr>
          <w:ilvl w:val="0"/>
          <w:numId w:val="4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lastRenderedPageBreak/>
        <w:t>архитектурные традиции;</w:t>
      </w:r>
    </w:p>
    <w:p w14:paraId="21B4998E" w14:textId="77777777" w:rsidR="0034656D" w:rsidRPr="0034656D" w:rsidRDefault="0034656D" w:rsidP="0034656D">
      <w:pPr>
        <w:numPr>
          <w:ilvl w:val="0"/>
          <w:numId w:val="47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концепции гражданства и государственности.</w:t>
      </w:r>
    </w:p>
    <w:p w14:paraId="28739023" w14:textId="77777777" w:rsidR="0034656D" w:rsidRPr="0034656D" w:rsidRDefault="0034656D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Таким образом, изучение Римской империи позволяет глубже понять механизмы развития цивилизаций и истоки современной европейской культуры.</w:t>
      </w:r>
    </w:p>
    <w:p w14:paraId="746D675A" w14:textId="77777777" w:rsidR="0034656D" w:rsidRPr="0034656D" w:rsidRDefault="0034656D" w:rsidP="00903468">
      <w:pPr>
        <w:pStyle w:val="1"/>
        <w:jc w:val="center"/>
      </w:pPr>
      <w:bookmarkStart w:id="13" w:name="_Toc219538748"/>
      <w:r w:rsidRPr="0034656D">
        <w:t>Список литературы</w:t>
      </w:r>
      <w:bookmarkEnd w:id="13"/>
    </w:p>
    <w:p w14:paraId="2422E354" w14:textId="77777777" w:rsidR="0034656D" w:rsidRPr="0034656D" w:rsidRDefault="0034656D" w:rsidP="0034656D">
      <w:pPr>
        <w:numPr>
          <w:ilvl w:val="0"/>
          <w:numId w:val="4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Грант М. «Римские императоры». — М.: Терра, 1998.</w:t>
      </w:r>
    </w:p>
    <w:p w14:paraId="6977DC43" w14:textId="77777777" w:rsidR="0034656D" w:rsidRPr="0034656D" w:rsidRDefault="0034656D" w:rsidP="0034656D">
      <w:pPr>
        <w:numPr>
          <w:ilvl w:val="0"/>
          <w:numId w:val="4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Ковалев С. И. «История Рима». — СПб.: Полигон, 2002.</w:t>
      </w:r>
    </w:p>
    <w:p w14:paraId="3649F2DF" w14:textId="77777777" w:rsidR="0034656D" w:rsidRPr="0034656D" w:rsidRDefault="0034656D" w:rsidP="0034656D">
      <w:pPr>
        <w:numPr>
          <w:ilvl w:val="0"/>
          <w:numId w:val="4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Машкин Н. А. «Принципат Августа». — М.: Наука, 1949.</w:t>
      </w:r>
    </w:p>
    <w:p w14:paraId="4DF72A81" w14:textId="19FFB858" w:rsidR="0034656D" w:rsidRPr="0034656D" w:rsidRDefault="0034656D" w:rsidP="0034656D">
      <w:pPr>
        <w:numPr>
          <w:ilvl w:val="0"/>
          <w:numId w:val="48"/>
        </w:numPr>
        <w:spacing w:before="60" w:after="60" w:line="336" w:lineRule="auto"/>
        <w:rPr>
          <w:rFonts w:ascii="Times New Roman" w:hAnsi="Times New Roman" w:cs="Times New Roman"/>
          <w:sz w:val="28"/>
          <w:szCs w:val="28"/>
        </w:rPr>
      </w:pPr>
      <w:r w:rsidRPr="0034656D">
        <w:rPr>
          <w:rFonts w:ascii="Times New Roman" w:hAnsi="Times New Roman" w:cs="Times New Roman"/>
          <w:sz w:val="28"/>
          <w:szCs w:val="28"/>
        </w:rPr>
        <w:t>Моммзен Т. «История Рима». — М.</w:t>
      </w:r>
    </w:p>
    <w:p w14:paraId="2F72F8E4" w14:textId="5D692A30" w:rsidR="0034656D" w:rsidRPr="006A1696" w:rsidRDefault="00903468" w:rsidP="0034656D">
      <w:pPr>
        <w:spacing w:before="60" w:after="60" w:line="336" w:lineRule="auto"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61B4C87" wp14:editId="0400B783">
            <wp:simplePos x="0" y="0"/>
            <wp:positionH relativeFrom="column">
              <wp:posOffset>427990</wp:posOffset>
            </wp:positionH>
            <wp:positionV relativeFrom="paragraph">
              <wp:posOffset>660489</wp:posOffset>
            </wp:positionV>
            <wp:extent cx="5052060" cy="2838450"/>
            <wp:effectExtent l="0" t="0" r="0" b="0"/>
            <wp:wrapTight wrapText="bothSides">
              <wp:wrapPolygon edited="0">
                <wp:start x="0" y="0"/>
                <wp:lineTo x="0" y="21455"/>
                <wp:lineTo x="21502" y="21455"/>
                <wp:lineTo x="21502" y="0"/>
                <wp:lineTo x="0" y="0"/>
              </wp:wrapPolygon>
            </wp:wrapTight>
            <wp:docPr id="1836181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4656D" w:rsidRPr="006A1696" w:rsidSect="006E7430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23C66" w14:textId="77777777" w:rsidR="00435A5C" w:rsidRDefault="00435A5C" w:rsidP="005B558A">
      <w:pPr>
        <w:spacing w:after="0" w:line="240" w:lineRule="auto"/>
      </w:pPr>
      <w:r>
        <w:separator/>
      </w:r>
    </w:p>
  </w:endnote>
  <w:endnote w:type="continuationSeparator" w:id="0">
    <w:p w14:paraId="52288C56" w14:textId="77777777" w:rsidR="00435A5C" w:rsidRDefault="00435A5C" w:rsidP="005B5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DC03" w14:textId="77777777" w:rsidR="005B558A" w:rsidRDefault="005B558A">
    <w:pPr>
      <w:pStyle w:val="ae"/>
      <w:tabs>
        <w:tab w:val="clear" w:pos="4677"/>
        <w:tab w:val="clear" w:pos="9355"/>
      </w:tabs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1EB87ADA" w14:textId="0C2D688F" w:rsidR="005B558A" w:rsidRDefault="005B558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D40FC" w14:textId="77777777" w:rsidR="00435A5C" w:rsidRDefault="00435A5C" w:rsidP="005B558A">
      <w:pPr>
        <w:spacing w:after="0" w:line="240" w:lineRule="auto"/>
      </w:pPr>
      <w:r>
        <w:separator/>
      </w:r>
    </w:p>
  </w:footnote>
  <w:footnote w:type="continuationSeparator" w:id="0">
    <w:p w14:paraId="03A4371B" w14:textId="77777777" w:rsidR="00435A5C" w:rsidRDefault="00435A5C" w:rsidP="005B55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5021"/>
    <w:multiLevelType w:val="multilevel"/>
    <w:tmpl w:val="AFD87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8D6B9B"/>
    <w:multiLevelType w:val="hybridMultilevel"/>
    <w:tmpl w:val="B6AC7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27D55"/>
    <w:multiLevelType w:val="multilevel"/>
    <w:tmpl w:val="0644C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E3DBD"/>
    <w:multiLevelType w:val="multilevel"/>
    <w:tmpl w:val="6ACA6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DA4A44"/>
    <w:multiLevelType w:val="multilevel"/>
    <w:tmpl w:val="C99C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404AC9"/>
    <w:multiLevelType w:val="multilevel"/>
    <w:tmpl w:val="9DB2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0305DD"/>
    <w:multiLevelType w:val="multilevel"/>
    <w:tmpl w:val="3E2A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0F4198"/>
    <w:multiLevelType w:val="multilevel"/>
    <w:tmpl w:val="683E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2A10F6"/>
    <w:multiLevelType w:val="multilevel"/>
    <w:tmpl w:val="DE9E1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5013CF"/>
    <w:multiLevelType w:val="multilevel"/>
    <w:tmpl w:val="5A98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8861A3"/>
    <w:multiLevelType w:val="multilevel"/>
    <w:tmpl w:val="E580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9572C9"/>
    <w:multiLevelType w:val="multilevel"/>
    <w:tmpl w:val="B870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AC0FE6"/>
    <w:multiLevelType w:val="multilevel"/>
    <w:tmpl w:val="21DA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C6213D"/>
    <w:multiLevelType w:val="multilevel"/>
    <w:tmpl w:val="CB26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5E02AD"/>
    <w:multiLevelType w:val="multilevel"/>
    <w:tmpl w:val="8AAA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165BE0"/>
    <w:multiLevelType w:val="multilevel"/>
    <w:tmpl w:val="AE929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F5498"/>
    <w:multiLevelType w:val="multilevel"/>
    <w:tmpl w:val="168E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567C2F"/>
    <w:multiLevelType w:val="multilevel"/>
    <w:tmpl w:val="D19C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7E6E68"/>
    <w:multiLevelType w:val="multilevel"/>
    <w:tmpl w:val="9424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0D58E5"/>
    <w:multiLevelType w:val="multilevel"/>
    <w:tmpl w:val="46EC1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040AF2"/>
    <w:multiLevelType w:val="multilevel"/>
    <w:tmpl w:val="0A387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E31119"/>
    <w:multiLevelType w:val="multilevel"/>
    <w:tmpl w:val="4040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0E64DA"/>
    <w:multiLevelType w:val="multilevel"/>
    <w:tmpl w:val="B1A49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4E2F20"/>
    <w:multiLevelType w:val="hybridMultilevel"/>
    <w:tmpl w:val="483ED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C76B21"/>
    <w:multiLevelType w:val="multilevel"/>
    <w:tmpl w:val="64D0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E0777F"/>
    <w:multiLevelType w:val="multilevel"/>
    <w:tmpl w:val="2250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F3671D"/>
    <w:multiLevelType w:val="multilevel"/>
    <w:tmpl w:val="1A94E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E9415D"/>
    <w:multiLevelType w:val="multilevel"/>
    <w:tmpl w:val="8678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1C73274"/>
    <w:multiLevelType w:val="multilevel"/>
    <w:tmpl w:val="B4F01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1A713F"/>
    <w:multiLevelType w:val="multilevel"/>
    <w:tmpl w:val="B7641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9520701"/>
    <w:multiLevelType w:val="multilevel"/>
    <w:tmpl w:val="D3667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B5322A"/>
    <w:multiLevelType w:val="multilevel"/>
    <w:tmpl w:val="681C7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9072AB"/>
    <w:multiLevelType w:val="multilevel"/>
    <w:tmpl w:val="A312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751F55"/>
    <w:multiLevelType w:val="multilevel"/>
    <w:tmpl w:val="4F8C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5D5982"/>
    <w:multiLevelType w:val="multilevel"/>
    <w:tmpl w:val="3558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601CA8"/>
    <w:multiLevelType w:val="multilevel"/>
    <w:tmpl w:val="4166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FE4EC6"/>
    <w:multiLevelType w:val="multilevel"/>
    <w:tmpl w:val="9844F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E44001"/>
    <w:multiLevelType w:val="hybridMultilevel"/>
    <w:tmpl w:val="2BBC2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57790C"/>
    <w:multiLevelType w:val="multilevel"/>
    <w:tmpl w:val="4820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7A2E8E"/>
    <w:multiLevelType w:val="multilevel"/>
    <w:tmpl w:val="89BC6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8B067F5"/>
    <w:multiLevelType w:val="hybridMultilevel"/>
    <w:tmpl w:val="C2B40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D15DA4"/>
    <w:multiLevelType w:val="multilevel"/>
    <w:tmpl w:val="4F469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AD0D89"/>
    <w:multiLevelType w:val="multilevel"/>
    <w:tmpl w:val="CAC6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1066AB"/>
    <w:multiLevelType w:val="multilevel"/>
    <w:tmpl w:val="E5C6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023461C"/>
    <w:multiLevelType w:val="multilevel"/>
    <w:tmpl w:val="D8CE1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2C0C2D"/>
    <w:multiLevelType w:val="multilevel"/>
    <w:tmpl w:val="8738C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0344E3C"/>
    <w:multiLevelType w:val="multilevel"/>
    <w:tmpl w:val="303E2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19C4006"/>
    <w:multiLevelType w:val="multilevel"/>
    <w:tmpl w:val="EB68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55E73CC"/>
    <w:multiLevelType w:val="multilevel"/>
    <w:tmpl w:val="3BF22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60D1EB8"/>
    <w:multiLevelType w:val="multilevel"/>
    <w:tmpl w:val="3D3A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A0C0239"/>
    <w:multiLevelType w:val="multilevel"/>
    <w:tmpl w:val="DE8C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EAC5961"/>
    <w:multiLevelType w:val="multilevel"/>
    <w:tmpl w:val="42924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5624217">
    <w:abstractNumId w:val="15"/>
  </w:num>
  <w:num w:numId="2" w16cid:durableId="693575404">
    <w:abstractNumId w:val="19"/>
  </w:num>
  <w:num w:numId="3" w16cid:durableId="605578056">
    <w:abstractNumId w:val="3"/>
  </w:num>
  <w:num w:numId="4" w16cid:durableId="174922065">
    <w:abstractNumId w:val="7"/>
  </w:num>
  <w:num w:numId="5" w16cid:durableId="1228564907">
    <w:abstractNumId w:val="42"/>
  </w:num>
  <w:num w:numId="6" w16cid:durableId="369570783">
    <w:abstractNumId w:val="9"/>
  </w:num>
  <w:num w:numId="7" w16cid:durableId="902955705">
    <w:abstractNumId w:val="18"/>
  </w:num>
  <w:num w:numId="8" w16cid:durableId="326057008">
    <w:abstractNumId w:val="13"/>
  </w:num>
  <w:num w:numId="9" w16cid:durableId="958687411">
    <w:abstractNumId w:val="25"/>
  </w:num>
  <w:num w:numId="10" w16cid:durableId="1268125198">
    <w:abstractNumId w:val="39"/>
  </w:num>
  <w:num w:numId="11" w16cid:durableId="1802722021">
    <w:abstractNumId w:val="45"/>
  </w:num>
  <w:num w:numId="12" w16cid:durableId="1892032121">
    <w:abstractNumId w:val="36"/>
  </w:num>
  <w:num w:numId="13" w16cid:durableId="1161316901">
    <w:abstractNumId w:val="31"/>
  </w:num>
  <w:num w:numId="14" w16cid:durableId="385764649">
    <w:abstractNumId w:val="28"/>
  </w:num>
  <w:num w:numId="15" w16cid:durableId="685211439">
    <w:abstractNumId w:val="41"/>
  </w:num>
  <w:num w:numId="16" w16cid:durableId="684407363">
    <w:abstractNumId w:val="4"/>
  </w:num>
  <w:num w:numId="17" w16cid:durableId="1144007026">
    <w:abstractNumId w:val="32"/>
  </w:num>
  <w:num w:numId="18" w16cid:durableId="1618291767">
    <w:abstractNumId w:val="26"/>
  </w:num>
  <w:num w:numId="19" w16cid:durableId="1038121169">
    <w:abstractNumId w:val="47"/>
  </w:num>
  <w:num w:numId="20" w16cid:durableId="556822775">
    <w:abstractNumId w:val="20"/>
  </w:num>
  <w:num w:numId="21" w16cid:durableId="601914852">
    <w:abstractNumId w:val="51"/>
  </w:num>
  <w:num w:numId="22" w16cid:durableId="1010983888">
    <w:abstractNumId w:val="35"/>
  </w:num>
  <w:num w:numId="23" w16cid:durableId="1701778249">
    <w:abstractNumId w:val="43"/>
  </w:num>
  <w:num w:numId="24" w16cid:durableId="1135834751">
    <w:abstractNumId w:val="8"/>
  </w:num>
  <w:num w:numId="25" w16cid:durableId="1456486326">
    <w:abstractNumId w:val="10"/>
  </w:num>
  <w:num w:numId="26" w16cid:durableId="1750149718">
    <w:abstractNumId w:val="6"/>
  </w:num>
  <w:num w:numId="27" w16cid:durableId="824853578">
    <w:abstractNumId w:val="44"/>
  </w:num>
  <w:num w:numId="28" w16cid:durableId="854618343">
    <w:abstractNumId w:val="5"/>
  </w:num>
  <w:num w:numId="29" w16cid:durableId="962031667">
    <w:abstractNumId w:val="16"/>
  </w:num>
  <w:num w:numId="30" w16cid:durableId="511921780">
    <w:abstractNumId w:val="11"/>
  </w:num>
  <w:num w:numId="31" w16cid:durableId="20325382">
    <w:abstractNumId w:val="2"/>
  </w:num>
  <w:num w:numId="32" w16cid:durableId="1908228175">
    <w:abstractNumId w:val="14"/>
  </w:num>
  <w:num w:numId="33" w16cid:durableId="1848984134">
    <w:abstractNumId w:val="33"/>
  </w:num>
  <w:num w:numId="34" w16cid:durableId="1552232934">
    <w:abstractNumId w:val="22"/>
  </w:num>
  <w:num w:numId="35" w16cid:durableId="946158775">
    <w:abstractNumId w:val="46"/>
  </w:num>
  <w:num w:numId="36" w16cid:durableId="813984810">
    <w:abstractNumId w:val="48"/>
  </w:num>
  <w:num w:numId="37" w16cid:durableId="1483891529">
    <w:abstractNumId w:val="34"/>
  </w:num>
  <w:num w:numId="38" w16cid:durableId="1270628421">
    <w:abstractNumId w:val="21"/>
  </w:num>
  <w:num w:numId="39" w16cid:durableId="136075849">
    <w:abstractNumId w:val="30"/>
  </w:num>
  <w:num w:numId="40" w16cid:durableId="1114862242">
    <w:abstractNumId w:val="49"/>
  </w:num>
  <w:num w:numId="41" w16cid:durableId="1442336178">
    <w:abstractNumId w:val="50"/>
  </w:num>
  <w:num w:numId="42" w16cid:durableId="1420561191">
    <w:abstractNumId w:val="38"/>
  </w:num>
  <w:num w:numId="43" w16cid:durableId="1678461471">
    <w:abstractNumId w:val="0"/>
  </w:num>
  <w:num w:numId="44" w16cid:durableId="2065525548">
    <w:abstractNumId w:val="29"/>
  </w:num>
  <w:num w:numId="45" w16cid:durableId="575356599">
    <w:abstractNumId w:val="27"/>
  </w:num>
  <w:num w:numId="46" w16cid:durableId="1606502044">
    <w:abstractNumId w:val="24"/>
  </w:num>
  <w:num w:numId="47" w16cid:durableId="561335335">
    <w:abstractNumId w:val="12"/>
  </w:num>
  <w:num w:numId="48" w16cid:durableId="1520437129">
    <w:abstractNumId w:val="17"/>
  </w:num>
  <w:num w:numId="49" w16cid:durableId="1499619137">
    <w:abstractNumId w:val="1"/>
  </w:num>
  <w:num w:numId="50" w16cid:durableId="2100439374">
    <w:abstractNumId w:val="37"/>
  </w:num>
  <w:num w:numId="51" w16cid:durableId="1174491122">
    <w:abstractNumId w:val="23"/>
  </w:num>
  <w:num w:numId="52" w16cid:durableId="143093327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2A5"/>
    <w:rsid w:val="001B3A8A"/>
    <w:rsid w:val="00235F14"/>
    <w:rsid w:val="0034656D"/>
    <w:rsid w:val="00435A5C"/>
    <w:rsid w:val="00487CEC"/>
    <w:rsid w:val="005B558A"/>
    <w:rsid w:val="006A1696"/>
    <w:rsid w:val="006C22A5"/>
    <w:rsid w:val="006E7430"/>
    <w:rsid w:val="007E2DF9"/>
    <w:rsid w:val="00903468"/>
    <w:rsid w:val="00CC2040"/>
    <w:rsid w:val="00CD43DD"/>
    <w:rsid w:val="00DC4989"/>
    <w:rsid w:val="00E24533"/>
    <w:rsid w:val="00F125EC"/>
    <w:rsid w:val="00F17142"/>
    <w:rsid w:val="00F5043A"/>
    <w:rsid w:val="00F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A3901"/>
  <w15:chartTrackingRefBased/>
  <w15:docId w15:val="{BFF19AEF-A505-4BD7-8608-C5EB9C37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7142"/>
    <w:pPr>
      <w:keepNext/>
      <w:keepLines/>
      <w:spacing w:before="360" w:after="80" w:line="360" w:lineRule="auto"/>
      <w:outlineLvl w:val="0"/>
    </w:pPr>
    <w:rPr>
      <w:rFonts w:ascii="Arial" w:eastAsiaTheme="majorEastAsia" w:hAnsi="Arial" w:cstheme="majorBidi"/>
      <w:b/>
      <w:i/>
      <w:color w:val="000000" w:themeColor="text1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17142"/>
    <w:pPr>
      <w:keepNext/>
      <w:keepLines/>
      <w:spacing w:before="160" w:after="80"/>
      <w:jc w:val="center"/>
      <w:outlineLvl w:val="1"/>
    </w:pPr>
    <w:rPr>
      <w:rFonts w:ascii="Arial" w:eastAsiaTheme="majorEastAsia" w:hAnsi="Arial" w:cstheme="majorBidi"/>
      <w:b/>
      <w:i/>
      <w:color w:val="000000" w:themeColor="text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22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22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22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22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22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22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22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142"/>
    <w:rPr>
      <w:rFonts w:ascii="Arial" w:eastAsiaTheme="majorEastAsia" w:hAnsi="Arial" w:cstheme="majorBidi"/>
      <w:b/>
      <w:i/>
      <w:color w:val="000000" w:themeColor="text1"/>
      <w:sz w:val="32"/>
      <w:szCs w:val="40"/>
    </w:rPr>
  </w:style>
  <w:style w:type="character" w:customStyle="1" w:styleId="20">
    <w:name w:val="Заголовок 2 Знак"/>
    <w:basedOn w:val="a0"/>
    <w:link w:val="2"/>
    <w:uiPriority w:val="9"/>
    <w:rsid w:val="00F17142"/>
    <w:rPr>
      <w:rFonts w:ascii="Arial" w:eastAsiaTheme="majorEastAsia" w:hAnsi="Arial" w:cstheme="majorBidi"/>
      <w:b/>
      <w:i/>
      <w:color w:val="000000" w:themeColor="text1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22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22A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22A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22A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22A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22A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22A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22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2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22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22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22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22A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22A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22A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22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22A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22A5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5B55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B558A"/>
  </w:style>
  <w:style w:type="paragraph" w:styleId="ae">
    <w:name w:val="footer"/>
    <w:basedOn w:val="a"/>
    <w:link w:val="af"/>
    <w:uiPriority w:val="99"/>
    <w:unhideWhenUsed/>
    <w:rsid w:val="005B55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B558A"/>
  </w:style>
  <w:style w:type="paragraph" w:styleId="af0">
    <w:name w:val="No Spacing"/>
    <w:link w:val="af1"/>
    <w:uiPriority w:val="1"/>
    <w:qFormat/>
    <w:rsid w:val="005B558A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5B558A"/>
    <w:rPr>
      <w:rFonts w:eastAsiaTheme="minorEastAsia"/>
      <w:kern w:val="0"/>
      <w:lang w:eastAsia="ru-RU"/>
      <w14:ligatures w14:val="none"/>
    </w:rPr>
  </w:style>
  <w:style w:type="paragraph" w:styleId="af2">
    <w:name w:val="TOC Heading"/>
    <w:basedOn w:val="1"/>
    <w:next w:val="a"/>
    <w:uiPriority w:val="39"/>
    <w:unhideWhenUsed/>
    <w:qFormat/>
    <w:rsid w:val="00903468"/>
    <w:pPr>
      <w:spacing w:before="240" w:after="0" w:line="259" w:lineRule="auto"/>
      <w:outlineLvl w:val="9"/>
    </w:pPr>
    <w:rPr>
      <w:kern w:val="0"/>
      <w:szCs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F17142"/>
    <w:pPr>
      <w:spacing w:after="100"/>
    </w:pPr>
  </w:style>
  <w:style w:type="character" w:styleId="af3">
    <w:name w:val="Hyperlink"/>
    <w:basedOn w:val="a0"/>
    <w:uiPriority w:val="99"/>
    <w:unhideWhenUsed/>
    <w:rsid w:val="00F17142"/>
    <w:rPr>
      <w:color w:val="0563C1" w:themeColor="hyperlink"/>
      <w:u w:val="single"/>
    </w:rPr>
  </w:style>
  <w:style w:type="paragraph" w:styleId="23">
    <w:name w:val="toc 2"/>
    <w:basedOn w:val="a"/>
    <w:next w:val="a"/>
    <w:autoRedefine/>
    <w:uiPriority w:val="39"/>
    <w:unhideWhenUsed/>
    <w:rsid w:val="00F1714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91218-3CBF-4838-A311-088228718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9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 ПК 50</dc:creator>
  <cp:keywords/>
  <dc:description/>
  <cp:lastModifiedBy>Учебный ПК 50</cp:lastModifiedBy>
  <cp:revision>2</cp:revision>
  <dcterms:created xsi:type="dcterms:W3CDTF">2026-01-17T04:15:00Z</dcterms:created>
  <dcterms:modified xsi:type="dcterms:W3CDTF">2026-01-17T05:50:00Z</dcterms:modified>
</cp:coreProperties>
</file>